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0000"/>
          <w:sz w:val="28"/>
          <w:szCs w:val="28"/>
        </w:rPr>
        <w:id w:val="-270853145"/>
        <w:placeholder>
          <w:docPart w:val="01715BAFD8CC400B83DC48C87AFAD6B1"/>
        </w:placeholder>
      </w:sdtPr>
      <w:sdtEndPr/>
      <w:sdtContent>
        <w:p w:rsidR="0042413B" w:rsidRDefault="00D802C4" w:rsidP="00D802C4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О создании учебно-консультативных пунктов </w:t>
          </w:r>
          <w:r w:rsidR="00107CD5">
            <w:rPr>
              <w:b/>
              <w:color w:val="000000"/>
              <w:sz w:val="28"/>
              <w:szCs w:val="28"/>
            </w:rPr>
            <w:t>по гражданской обороне и</w:t>
          </w:r>
          <w:r w:rsidR="00FF3EDB">
            <w:rPr>
              <w:b/>
              <w:color w:val="000000"/>
              <w:sz w:val="28"/>
              <w:szCs w:val="28"/>
            </w:rPr>
            <w:t xml:space="preserve"> </w:t>
          </w:r>
          <w:r w:rsidR="00107CD5">
            <w:rPr>
              <w:b/>
              <w:color w:val="000000"/>
              <w:sz w:val="28"/>
              <w:szCs w:val="28"/>
            </w:rPr>
            <w:t>чрезвычайны</w:t>
          </w:r>
          <w:r w:rsidR="00D31268">
            <w:rPr>
              <w:b/>
              <w:color w:val="000000"/>
              <w:sz w:val="28"/>
              <w:szCs w:val="28"/>
            </w:rPr>
            <w:t>м</w:t>
          </w:r>
          <w:r w:rsidR="00107CD5">
            <w:rPr>
              <w:b/>
              <w:color w:val="000000"/>
              <w:sz w:val="28"/>
              <w:szCs w:val="28"/>
            </w:rPr>
            <w:t xml:space="preserve"> ситуаци</w:t>
          </w:r>
          <w:r w:rsidR="00D31268">
            <w:rPr>
              <w:b/>
              <w:color w:val="000000"/>
              <w:sz w:val="28"/>
              <w:szCs w:val="28"/>
            </w:rPr>
            <w:t>ям</w:t>
          </w:r>
          <w:r w:rsidR="00107CD5">
            <w:rPr>
              <w:b/>
              <w:color w:val="000000"/>
              <w:sz w:val="28"/>
              <w:szCs w:val="28"/>
            </w:rPr>
            <w:t xml:space="preserve"> </w:t>
          </w:r>
          <w:r>
            <w:rPr>
              <w:b/>
              <w:color w:val="000000"/>
              <w:sz w:val="28"/>
              <w:szCs w:val="28"/>
            </w:rPr>
            <w:t xml:space="preserve">на территории муниципального образования «Город Магадан» </w:t>
          </w:r>
        </w:p>
      </w:sdtContent>
    </w:sdt>
    <w:sdt>
      <w:sdtPr>
        <w:rPr>
          <w:b/>
          <w:color w:val="000000"/>
          <w:sz w:val="28"/>
          <w:szCs w:val="28"/>
        </w:rPr>
        <w:id w:val="-218206977"/>
        <w:lock w:val="contentLocked"/>
        <w:placeholder>
          <w:docPart w:val="01715BAFD8CC400B83DC48C87AFAD6B1"/>
        </w:placeholder>
        <w:group/>
      </w:sdtPr>
      <w:sdtEndPr/>
      <w:sdtContent>
        <w:p w:rsidR="00FE267D" w:rsidRDefault="00FE267D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  <w:p w:rsidR="00FE267D" w:rsidRDefault="00130401" w:rsidP="00E70D43">
          <w:pPr>
            <w:jc w:val="center"/>
            <w:rPr>
              <w:b/>
              <w:color w:val="000000"/>
              <w:sz w:val="28"/>
              <w:szCs w:val="28"/>
            </w:rPr>
          </w:pPr>
        </w:p>
      </w:sdtContent>
    </w:sdt>
    <w:p w:rsidR="00FE267D" w:rsidRDefault="00130401" w:rsidP="00FE26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sdt>
        <w:sdtPr>
          <w:rPr>
            <w:b/>
            <w:color w:val="000000"/>
            <w:sz w:val="28"/>
            <w:szCs w:val="28"/>
          </w:rPr>
          <w:id w:val="-1393489340"/>
          <w:placeholder>
            <w:docPart w:val="01715BAFD8CC400B83DC48C87AFAD6B1"/>
          </w:placeholder>
        </w:sdtPr>
        <w:sdtEndPr/>
        <w:sdtContent>
          <w:r w:rsidR="008058CF">
            <w:rPr>
              <w:color w:val="000000"/>
              <w:sz w:val="28"/>
              <w:szCs w:val="28"/>
            </w:rPr>
            <w:t>В соответствии с Федеральными законами от 21.12.1994 № 68-ФЗ</w:t>
          </w:r>
          <w:r w:rsidR="002B1535">
            <w:rPr>
              <w:color w:val="000000"/>
              <w:sz w:val="28"/>
              <w:szCs w:val="28"/>
            </w:rPr>
            <w:t xml:space="preserve">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от 02.11.2000 № 841 «Об утверждении Положения о подготовке населения в области гражданской обороны», от 30.12.2003 № 794 «О единой государственной системе предупреждения и ликвидации чрезвычайных ситуаций»</w:t>
          </w:r>
          <w:r w:rsidR="00D9179A">
            <w:rPr>
              <w:color w:val="000000"/>
              <w:sz w:val="28"/>
              <w:szCs w:val="28"/>
            </w:rPr>
            <w:t>,</w:t>
          </w:r>
          <w:r w:rsidR="002B1535">
            <w:rPr>
              <w:color w:val="000000"/>
              <w:sz w:val="28"/>
              <w:szCs w:val="28"/>
            </w:rPr>
            <w:t xml:space="preserve">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</w:r>
        </w:sdtContent>
      </w:sdt>
      <w:r w:rsidR="006C23BD" w:rsidRPr="006C23BD">
        <w:rPr>
          <w:color w:val="000000"/>
          <w:sz w:val="28"/>
          <w:szCs w:val="28"/>
        </w:rPr>
        <w:t xml:space="preserve">, </w:t>
      </w:r>
      <w:sdt>
        <w:sdtPr>
          <w:rPr>
            <w:color w:val="000000"/>
            <w:sz w:val="28"/>
            <w:szCs w:val="28"/>
          </w:rPr>
          <w:id w:val="-872546388"/>
          <w:lock w:val="contentLocked"/>
          <w:placeholder>
            <w:docPart w:val="01715BAFD8CC400B83DC48C87AFAD6B1"/>
          </w:placeholder>
          <w:group/>
        </w:sdtPr>
        <w:sdtEndPr>
          <w:rPr>
            <w:b/>
          </w:rPr>
        </w:sdtEndPr>
        <w:sdtContent>
          <w:r w:rsidR="006C23BD" w:rsidRPr="006C23BD">
            <w:rPr>
              <w:color w:val="000000"/>
              <w:sz w:val="28"/>
              <w:szCs w:val="28"/>
            </w:rPr>
            <w:t>руково</w:t>
          </w:r>
          <w:r w:rsidR="006C23BD">
            <w:rPr>
              <w:color w:val="000000"/>
              <w:sz w:val="28"/>
              <w:szCs w:val="28"/>
            </w:rPr>
            <w:t xml:space="preserve">дствуясь статьями 35.1, 45 Устава муниципального образования «Город Магадан», мэрия города Магадана </w:t>
          </w:r>
          <w:r w:rsidR="006C23BD" w:rsidRPr="006C23BD">
            <w:rPr>
              <w:b/>
              <w:color w:val="000000"/>
              <w:sz w:val="28"/>
              <w:szCs w:val="28"/>
            </w:rPr>
            <w:t>п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о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с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т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а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н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о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в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л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я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е</w:t>
          </w:r>
          <w:r w:rsidR="002F4AC4">
            <w:rPr>
              <w:b/>
              <w:color w:val="000000"/>
              <w:sz w:val="28"/>
              <w:szCs w:val="28"/>
            </w:rPr>
            <w:t> </w:t>
          </w:r>
          <w:r w:rsidR="006C23BD" w:rsidRPr="006C23BD">
            <w:rPr>
              <w:b/>
              <w:color w:val="000000"/>
              <w:sz w:val="28"/>
              <w:szCs w:val="28"/>
            </w:rPr>
            <w:t>т:</w:t>
          </w:r>
        </w:sdtContent>
      </w:sdt>
    </w:p>
    <w:sdt>
      <w:sdtPr>
        <w:rPr>
          <w:color w:val="000000"/>
          <w:sz w:val="28"/>
          <w:szCs w:val="28"/>
        </w:rPr>
        <w:id w:val="-2035404695"/>
        <w:placeholder>
          <w:docPart w:val="3F19E84607904C198160CA7A25A58BDA"/>
        </w:placeholder>
      </w:sdtPr>
      <w:sdtEndPr/>
      <w:sdtContent>
        <w:p w:rsidR="002B1535" w:rsidRDefault="001A4E76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 w:rsidRPr="001A4E76">
            <w:rPr>
              <w:color w:val="000000"/>
              <w:sz w:val="28"/>
              <w:szCs w:val="28"/>
            </w:rPr>
            <w:t xml:space="preserve">1. </w:t>
          </w:r>
          <w:r w:rsidR="002B1535">
            <w:rPr>
              <w:color w:val="000000"/>
              <w:sz w:val="28"/>
              <w:szCs w:val="28"/>
            </w:rPr>
            <w:t xml:space="preserve">Создать учебно-консультативные пункты по гражданской обороне и чрезвычайным ситуациям на территории муниципального образования </w:t>
          </w:r>
          <w:r w:rsidR="00F45B04">
            <w:rPr>
              <w:color w:val="000000"/>
              <w:sz w:val="28"/>
              <w:szCs w:val="28"/>
            </w:rPr>
            <w:t>«Город Магадан»</w:t>
          </w:r>
          <w:r w:rsidR="009E34F1">
            <w:rPr>
              <w:color w:val="000000"/>
              <w:sz w:val="28"/>
              <w:szCs w:val="28"/>
            </w:rPr>
            <w:t xml:space="preserve"> при:</w:t>
          </w:r>
        </w:p>
        <w:p w:rsidR="009E34F1" w:rsidRDefault="009E34F1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1.1. Муниципальном бюджетном учреждении дополнительного образования «Магаданский военный спортивно-технический центр «Подвиг».</w:t>
          </w:r>
        </w:p>
        <w:p w:rsidR="009E34F1" w:rsidRDefault="009E34F1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1.2. Муниципальном автономном учреждении культуры города Магадана «Дом культуры «Автотранспортников».</w:t>
          </w:r>
        </w:p>
        <w:p w:rsidR="009E34F1" w:rsidRDefault="009E34F1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lastRenderedPageBreak/>
            <w:t>1.3. Муниципальном бюджетном учреждении культуры города Магадана «Центр досуга».</w:t>
          </w:r>
        </w:p>
        <w:p w:rsidR="00CD6459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Назначить руководителями учебно-консультативных пунктов директоров учреждений, при которых они создаются.</w:t>
          </w:r>
        </w:p>
        <w:p w:rsidR="001A4E76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3</w:t>
          </w:r>
          <w:r w:rsidR="00F45B04">
            <w:rPr>
              <w:color w:val="000000"/>
              <w:sz w:val="28"/>
              <w:szCs w:val="28"/>
            </w:rPr>
            <w:t xml:space="preserve">. </w:t>
          </w:r>
          <w:r w:rsidR="001A4E76">
            <w:rPr>
              <w:color w:val="000000"/>
              <w:sz w:val="28"/>
              <w:szCs w:val="28"/>
            </w:rPr>
            <w:t xml:space="preserve">Утвердить </w:t>
          </w:r>
          <w:r w:rsidR="00F45B04">
            <w:rPr>
              <w:color w:val="000000"/>
              <w:sz w:val="28"/>
              <w:szCs w:val="28"/>
            </w:rPr>
            <w:t>прилагаемое Положение об учебно-консультативных пунктах по гражданской обороне и чрезвычайны</w:t>
          </w:r>
          <w:r w:rsidR="00D31268">
            <w:rPr>
              <w:color w:val="000000"/>
              <w:sz w:val="28"/>
              <w:szCs w:val="28"/>
            </w:rPr>
            <w:t>м</w:t>
          </w:r>
          <w:r w:rsidR="00F45B04">
            <w:rPr>
              <w:color w:val="000000"/>
              <w:sz w:val="28"/>
              <w:szCs w:val="28"/>
            </w:rPr>
            <w:t xml:space="preserve"> ситуаци</w:t>
          </w:r>
          <w:r w:rsidR="00D31268">
            <w:rPr>
              <w:color w:val="000000"/>
              <w:sz w:val="28"/>
              <w:szCs w:val="28"/>
            </w:rPr>
            <w:t>ям</w:t>
          </w:r>
          <w:r w:rsidR="001A4E76">
            <w:rPr>
              <w:color w:val="000000"/>
              <w:sz w:val="28"/>
              <w:szCs w:val="28"/>
            </w:rPr>
            <w:t xml:space="preserve"> согласно приложению</w:t>
          </w:r>
          <w:r w:rsidR="00F45B04">
            <w:rPr>
              <w:color w:val="000000"/>
              <w:sz w:val="28"/>
              <w:szCs w:val="28"/>
            </w:rPr>
            <w:t xml:space="preserve"> № 1</w:t>
          </w:r>
          <w:r w:rsidR="001A4E76">
            <w:rPr>
              <w:color w:val="000000"/>
              <w:sz w:val="28"/>
              <w:szCs w:val="28"/>
            </w:rPr>
            <w:t>.</w:t>
          </w:r>
        </w:p>
        <w:p w:rsidR="00F45B04" w:rsidRDefault="00F45B04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3. Определить МКУ «Управление по делам гражданской обороны и чрезвычайным ситуациям мэрии города Магадана» организацией, </w:t>
          </w:r>
          <w:r w:rsidR="009E34F1">
            <w:rPr>
              <w:color w:val="000000"/>
              <w:sz w:val="28"/>
              <w:szCs w:val="28"/>
            </w:rPr>
            <w:t>оказывающей методическую помощь в выполнении</w:t>
          </w:r>
          <w:r>
            <w:rPr>
              <w:color w:val="000000"/>
              <w:sz w:val="28"/>
              <w:szCs w:val="28"/>
            </w:rPr>
            <w:t xml:space="preserve"> мероприяти</w:t>
          </w:r>
          <w:r w:rsidR="009E34F1">
            <w:rPr>
              <w:color w:val="000000"/>
              <w:sz w:val="28"/>
              <w:szCs w:val="28"/>
            </w:rPr>
            <w:t>й</w:t>
          </w:r>
          <w:r>
            <w:rPr>
              <w:color w:val="000000"/>
              <w:sz w:val="28"/>
              <w:szCs w:val="28"/>
            </w:rPr>
            <w:t xml:space="preserve"> по гражданской обороне (подготовка физических лиц муниципального образования «Город Магадан», не состоящих в трудовых отношениях с работодателем</w:t>
          </w:r>
          <w:r w:rsidR="009E34F1">
            <w:rPr>
              <w:color w:val="000000"/>
              <w:sz w:val="28"/>
              <w:szCs w:val="28"/>
            </w:rPr>
            <w:t>)</w:t>
          </w:r>
          <w:r>
            <w:rPr>
              <w:color w:val="000000"/>
              <w:sz w:val="28"/>
              <w:szCs w:val="28"/>
            </w:rPr>
            <w:t>.</w:t>
          </w:r>
        </w:p>
        <w:p w:rsidR="00F45B04" w:rsidRDefault="00F45B04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4. Утвердить прилагаемую программу обучения физических лиц муниципального образо</w:t>
          </w:r>
          <w:bookmarkStart w:id="0" w:name="_GoBack"/>
          <w:bookmarkEnd w:id="0"/>
          <w:r>
            <w:rPr>
              <w:color w:val="000000"/>
              <w:sz w:val="28"/>
              <w:szCs w:val="28"/>
            </w:rPr>
            <w:t>вания «Город Магадан», не состоящих в трудовых отношениях с работодателем, в области гражданской обороны и защиты от чрезвычайных ситуаций, согласно приложению № 2.</w:t>
          </w:r>
        </w:p>
        <w:p w:rsidR="00F45B04" w:rsidRDefault="009E34F1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5. МКУ «Управление по делам гражданской обороны и чрезвычайным ситуациям мэрии города Магадана» (</w:t>
          </w:r>
          <w:proofErr w:type="spellStart"/>
          <w:r>
            <w:rPr>
              <w:color w:val="000000"/>
              <w:sz w:val="28"/>
              <w:szCs w:val="28"/>
            </w:rPr>
            <w:t>Беседин</w:t>
          </w:r>
          <w:proofErr w:type="spellEnd"/>
          <w:r>
            <w:rPr>
              <w:color w:val="000000"/>
              <w:sz w:val="28"/>
              <w:szCs w:val="28"/>
            </w:rPr>
            <w:t>):</w:t>
          </w:r>
        </w:p>
        <w:p w:rsidR="009E34F1" w:rsidRDefault="009E34F1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5.1. Оснастить учебно-консультативные пункты учебно-материальной базой и организовать их деятельность на территории муниципального образования «Город Магадан».</w:t>
          </w:r>
        </w:p>
        <w:p w:rsidR="009E34F1" w:rsidRDefault="009E34F1" w:rsidP="00CD6459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5.2. Обеспечить контроль за проведением подготовки физических лиц муниципального образования «Город Магадан», не состоящих в трудовых отношениях с работодателем.</w:t>
          </w:r>
        </w:p>
        <w:p w:rsidR="003240DC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6. </w:t>
          </w:r>
          <w:r w:rsidR="003240DC">
            <w:rPr>
              <w:color w:val="000000"/>
              <w:sz w:val="28"/>
              <w:szCs w:val="28"/>
            </w:rPr>
            <w:t>Рекомендовать товариществам собственников жилья, жилищным и иным специализированным потребительским кооперативам, управляющим организациям, осуществляющим управление многоквартирными домами, расположенными на территории муниципального образования «Город Магадан», создать учебно-консультативные пункты по обучению неработающего населения в области гражданской обороны и чрезвычайны</w:t>
          </w:r>
          <w:r w:rsidR="00D31268">
            <w:rPr>
              <w:color w:val="000000"/>
              <w:sz w:val="28"/>
              <w:szCs w:val="28"/>
            </w:rPr>
            <w:t>м</w:t>
          </w:r>
          <w:r w:rsidR="003240DC">
            <w:rPr>
              <w:color w:val="000000"/>
              <w:sz w:val="28"/>
              <w:szCs w:val="28"/>
            </w:rPr>
            <w:t xml:space="preserve"> </w:t>
          </w:r>
          <w:r w:rsidR="003240DC">
            <w:rPr>
              <w:color w:val="000000"/>
              <w:sz w:val="28"/>
              <w:szCs w:val="28"/>
            </w:rPr>
            <w:lastRenderedPageBreak/>
            <w:t>ситуаци</w:t>
          </w:r>
          <w:r w:rsidR="00D31268">
            <w:rPr>
              <w:color w:val="000000"/>
              <w:sz w:val="28"/>
              <w:szCs w:val="28"/>
            </w:rPr>
            <w:t>ям</w:t>
          </w:r>
          <w:r w:rsidR="003240DC">
            <w:rPr>
              <w:color w:val="000000"/>
              <w:sz w:val="28"/>
              <w:szCs w:val="28"/>
            </w:rPr>
            <w:t>, спланировать мероприятия по их укомплектованию и организации работы.</w:t>
          </w:r>
        </w:p>
        <w:p w:rsidR="00CD6459" w:rsidRDefault="003240DC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7. </w:t>
          </w:r>
          <w:r w:rsidR="00CD6459">
            <w:rPr>
              <w:color w:val="000000"/>
              <w:sz w:val="28"/>
              <w:szCs w:val="28"/>
            </w:rPr>
            <w:t>Признать утратившим</w:t>
          </w:r>
          <w:r w:rsidR="00A369C2">
            <w:rPr>
              <w:color w:val="000000"/>
              <w:sz w:val="28"/>
              <w:szCs w:val="28"/>
            </w:rPr>
            <w:t>и</w:t>
          </w:r>
          <w:r w:rsidR="00CD6459">
            <w:rPr>
              <w:color w:val="000000"/>
              <w:sz w:val="28"/>
              <w:szCs w:val="28"/>
            </w:rPr>
            <w:t xml:space="preserve"> силу:</w:t>
          </w:r>
        </w:p>
        <w:p w:rsidR="00CD6459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- постановление мэрии города Магадана от 07.08.2015 № 2931 «О создании учебно-консультативных пунктов на территории муниципального образования «Город Магадан» и утверждении Положения об учебно-консультативных пунктах по гражданской обороне и чрезвычайным ситуациям»;</w:t>
          </w:r>
        </w:p>
        <w:p w:rsidR="00CD6459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- постановление мэрии города Магадана от 26.02.2020 № 487 «О внесении изменений в постановление мэрии города Магадана от 07.08.2015 № 2931 «О создании учебно-консультативных пунктов на территории муниципального образования «Город Магадан» и утверждении Положения об учебно-консультативных пунктах по гражданской обороне и чрезвычайным ситуациям»;</w:t>
          </w:r>
        </w:p>
        <w:p w:rsidR="00CD6459" w:rsidRDefault="00CD6459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- постановление мэрии города Магадана от 25.12.2020 № 3820 «О внесении изменений в постановление мэрии города Магадана от 07.08.2015 № 2931 «О создании учебно-консультативных пунктов на территории муниципального образования «Город Магадан» и утверждении Положения об учебно-консультативных пунктах по гражданской обороне и чрезвычайным ситуациям».</w:t>
          </w:r>
        </w:p>
        <w:p w:rsidR="006C23BD" w:rsidRDefault="003240DC" w:rsidP="001A4E76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8</w:t>
          </w:r>
          <w:r w:rsidR="001A4E76">
            <w:rPr>
              <w:color w:val="000000"/>
              <w:sz w:val="28"/>
              <w:szCs w:val="28"/>
            </w:rPr>
            <w:t>. Опубликовать настоящее постановление в средствах массовой информации.</w:t>
          </w:r>
        </w:p>
      </w:sdtContent>
    </w:sdt>
    <w:sdt>
      <w:sdtPr>
        <w:rPr>
          <w:color w:val="000000"/>
          <w:sz w:val="28"/>
          <w:szCs w:val="28"/>
        </w:rPr>
        <w:id w:val="1049726543"/>
        <w:lock w:val="contentLocked"/>
        <w:placeholder>
          <w:docPart w:val="01715BAFD8CC400B83DC48C87AFAD6B1"/>
        </w:placeholder>
        <w:group/>
      </w:sdtPr>
      <w:sdtEndPr/>
      <w:sdtContent>
        <w:p w:rsidR="006C23BD" w:rsidRDefault="006C23BD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  <w:p w:rsidR="006C23BD" w:rsidRDefault="00130401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</w:p>
      </w:sdtContent>
    </w:sdt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C23BD" w:rsidTr="00CB12BD">
        <w:sdt>
          <w:sdtPr>
            <w:rPr>
              <w:color w:val="000000"/>
              <w:sz w:val="28"/>
              <w:szCs w:val="28"/>
            </w:rPr>
            <w:id w:val="522361183"/>
            <w:placeholder>
              <w:docPart w:val="5A5633161BBA4D569BBA5AB878C6F290"/>
            </w:placeholder>
            <w:showingPlcHdr/>
          </w:sdtPr>
          <w:sdtEndPr/>
          <w:sdtContent>
            <w:tc>
              <w:tcPr>
                <w:tcW w:w="5070" w:type="dxa"/>
              </w:tcPr>
              <w:p w:rsidR="006C23BD" w:rsidRDefault="006C23BD" w:rsidP="006C23B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Глава муниципального образования </w:t>
                </w:r>
              </w:p>
              <w:p w:rsidR="006C23BD" w:rsidRDefault="006C23BD" w:rsidP="006C23B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«Город Магадан», мэр города Магадана</w:t>
                </w:r>
              </w:p>
            </w:tc>
          </w:sdtContent>
        </w:sdt>
        <w:sdt>
          <w:sdtPr>
            <w:rPr>
              <w:color w:val="000000"/>
              <w:sz w:val="28"/>
              <w:szCs w:val="28"/>
            </w:rPr>
            <w:id w:val="-1905138288"/>
            <w:placeholder>
              <w:docPart w:val="8E48DE75353A4F68884572C1DAD54DEC"/>
            </w:placeholder>
            <w:showingPlcHdr/>
          </w:sdtPr>
          <w:sdtEndPr/>
          <w:sdtContent>
            <w:tc>
              <w:tcPr>
                <w:tcW w:w="4394" w:type="dxa"/>
                <w:vAlign w:val="bottom"/>
              </w:tcPr>
              <w:p w:rsidR="006C23BD" w:rsidRDefault="006C23BD" w:rsidP="006C23BD">
                <w:pPr>
                  <w:jc w:val="right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Ю. Гришан</w:t>
                </w:r>
              </w:p>
            </w:tc>
          </w:sdtContent>
        </w:sdt>
      </w:tr>
    </w:tbl>
    <w:p w:rsidR="006C23BD" w:rsidRPr="006C23BD" w:rsidRDefault="006C23BD" w:rsidP="006C23BD">
      <w:pPr>
        <w:jc w:val="both"/>
        <w:rPr>
          <w:color w:val="000000"/>
          <w:sz w:val="28"/>
          <w:szCs w:val="28"/>
        </w:rPr>
      </w:pPr>
    </w:p>
    <w:sectPr w:rsidR="006C23BD" w:rsidRPr="006C23BD" w:rsidSect="00F7371D">
      <w:headerReference w:type="default" r:id="rId8"/>
      <w:footerReference w:type="default" r:id="rId9"/>
      <w:headerReference w:type="first" r:id="rId10"/>
      <w:pgSz w:w="11907" w:h="16840" w:code="9"/>
      <w:pgMar w:top="992" w:right="709" w:bottom="992" w:left="1559" w:header="11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01" w:rsidRDefault="00130401">
      <w:r>
        <w:separator/>
      </w:r>
    </w:p>
  </w:endnote>
  <w:endnote w:type="continuationSeparator" w:id="0">
    <w:p w:rsidR="00130401" w:rsidRDefault="0013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01" w:rsidRDefault="00130401">
      <w:r>
        <w:separator/>
      </w:r>
    </w:p>
  </w:footnote>
  <w:footnote w:type="continuationSeparator" w:id="0">
    <w:p w:rsidR="00130401" w:rsidRDefault="0013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  <w:docPartObj>
        <w:docPartGallery w:val="Page Numbers (Top of Page)"/>
        <w:docPartUnique/>
      </w:docPartObj>
    </w:sdtPr>
    <w:sdtEndPr/>
    <w:sdtContent>
      <w:p w:rsidR="001816ED" w:rsidRDefault="003D7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B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Default="00D50267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8.5pt" fillcolor="window">
          <v:imagedata r:id="rId1" o:title="" gain="2.5" grayscale="t"/>
        </v:shape>
        <o:OLEObject Type="Embed" ProgID="Word.Picture.8" ShapeID="_x0000_i1025" DrawAspect="Content" ObjectID="_1787573051" r:id="rId2"/>
      </w:object>
    </w:r>
  </w:p>
  <w:p w:rsidR="00D50267" w:rsidRPr="0063095C" w:rsidRDefault="00D50267" w:rsidP="00D50267">
    <w:pPr>
      <w:jc w:val="center"/>
      <w:rPr>
        <w:color w:val="000000"/>
        <w:sz w:val="10"/>
        <w:szCs w:val="10"/>
      </w:rPr>
    </w:pPr>
  </w:p>
  <w:p w:rsidR="00D50267" w:rsidRPr="00481ACB" w:rsidRDefault="00D50267" w:rsidP="00D50267">
    <w:pPr>
      <w:jc w:val="center"/>
      <w:rPr>
        <w:b/>
        <w:color w:val="000000"/>
        <w:spacing w:val="30"/>
        <w:sz w:val="34"/>
        <w:szCs w:val="34"/>
      </w:rPr>
    </w:pPr>
    <w:r w:rsidRPr="00481ACB">
      <w:rPr>
        <w:b/>
        <w:color w:val="000000"/>
        <w:spacing w:val="30"/>
        <w:sz w:val="34"/>
        <w:szCs w:val="34"/>
      </w:rPr>
      <w:t>МЭРИЯ ГОРОДА МАГАДАНА</w:t>
    </w:r>
  </w:p>
  <w:p w:rsidR="00D50267" w:rsidRPr="00B36F57" w:rsidRDefault="00D50267" w:rsidP="00D50267">
    <w:pPr>
      <w:pStyle w:val="1"/>
      <w:rPr>
        <w:color w:val="000000"/>
        <w:sz w:val="28"/>
        <w:szCs w:val="28"/>
      </w:rPr>
    </w:pPr>
  </w:p>
  <w:p w:rsidR="00D50267" w:rsidRPr="00B36F57" w:rsidRDefault="00D50267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D50267" w:rsidRPr="00272CC5" w:rsidRDefault="00D50267" w:rsidP="00D50267">
    <w:pPr>
      <w:jc w:val="center"/>
      <w:rPr>
        <w:sz w:val="28"/>
        <w:szCs w:val="28"/>
      </w:rPr>
    </w:pPr>
  </w:p>
  <w:p w:rsidR="00D50267" w:rsidRDefault="00D50267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5D6B0C">
      <w:rPr>
        <w:color w:val="000000"/>
        <w:sz w:val="28"/>
        <w:szCs w:val="28"/>
      </w:rPr>
      <w:t>11.09.2024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5D6B0C">
      <w:rPr>
        <w:color w:val="000000"/>
        <w:sz w:val="28"/>
        <w:szCs w:val="28"/>
      </w:rPr>
      <w:t>3096-пм</w:t>
    </w:r>
  </w:p>
  <w:p w:rsidR="00D50267" w:rsidRPr="00857533" w:rsidRDefault="00D50267" w:rsidP="00D50267">
    <w:pPr>
      <w:jc w:val="center"/>
      <w:rPr>
        <w:color w:val="000000"/>
        <w:sz w:val="28"/>
        <w:szCs w:val="28"/>
      </w:rPr>
    </w:pPr>
  </w:p>
  <w:p w:rsidR="00D50267" w:rsidRPr="002F3260" w:rsidRDefault="00D50267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D50267" w:rsidRPr="00E90A76" w:rsidRDefault="00D50267" w:rsidP="00D5026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4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89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33B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07CD5"/>
    <w:rsid w:val="001102AB"/>
    <w:rsid w:val="00111ECE"/>
    <w:rsid w:val="001159A5"/>
    <w:rsid w:val="001260FE"/>
    <w:rsid w:val="00130401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A4E76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24D3"/>
    <w:rsid w:val="00234193"/>
    <w:rsid w:val="0023457A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404E"/>
    <w:rsid w:val="00296855"/>
    <w:rsid w:val="00296B82"/>
    <w:rsid w:val="00296CC5"/>
    <w:rsid w:val="002A0555"/>
    <w:rsid w:val="002A3BCE"/>
    <w:rsid w:val="002A451F"/>
    <w:rsid w:val="002A68A8"/>
    <w:rsid w:val="002A7CC8"/>
    <w:rsid w:val="002B1535"/>
    <w:rsid w:val="002B30A4"/>
    <w:rsid w:val="002B7CD6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00E0"/>
    <w:rsid w:val="002E40EB"/>
    <w:rsid w:val="002E56D4"/>
    <w:rsid w:val="002E58D7"/>
    <w:rsid w:val="002E5A79"/>
    <w:rsid w:val="002E683E"/>
    <w:rsid w:val="002F03A2"/>
    <w:rsid w:val="002F2B21"/>
    <w:rsid w:val="002F4AC4"/>
    <w:rsid w:val="00300C37"/>
    <w:rsid w:val="00302A04"/>
    <w:rsid w:val="0030653D"/>
    <w:rsid w:val="003112F3"/>
    <w:rsid w:val="00314D7D"/>
    <w:rsid w:val="00322B28"/>
    <w:rsid w:val="003240DC"/>
    <w:rsid w:val="00324C2C"/>
    <w:rsid w:val="003328BE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7EE"/>
    <w:rsid w:val="003D2D05"/>
    <w:rsid w:val="003D51DD"/>
    <w:rsid w:val="003D5386"/>
    <w:rsid w:val="003D7154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81AC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6B0C"/>
    <w:rsid w:val="005D78AF"/>
    <w:rsid w:val="005D78CC"/>
    <w:rsid w:val="005E041D"/>
    <w:rsid w:val="005E0780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6799"/>
    <w:rsid w:val="00637930"/>
    <w:rsid w:val="00640B00"/>
    <w:rsid w:val="006451EB"/>
    <w:rsid w:val="0064757E"/>
    <w:rsid w:val="00651251"/>
    <w:rsid w:val="0065236F"/>
    <w:rsid w:val="006526AE"/>
    <w:rsid w:val="00652C12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23BD"/>
    <w:rsid w:val="006D187A"/>
    <w:rsid w:val="006D1B62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59FE"/>
    <w:rsid w:val="00785D23"/>
    <w:rsid w:val="007877AE"/>
    <w:rsid w:val="00790E1F"/>
    <w:rsid w:val="007952CF"/>
    <w:rsid w:val="00796C3E"/>
    <w:rsid w:val="00797823"/>
    <w:rsid w:val="007A010E"/>
    <w:rsid w:val="007A554A"/>
    <w:rsid w:val="007A6C30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AA4"/>
    <w:rsid w:val="00803F32"/>
    <w:rsid w:val="008058CF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56DF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735F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34F1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9C2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2BD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80F"/>
    <w:rsid w:val="00CC69A6"/>
    <w:rsid w:val="00CD1312"/>
    <w:rsid w:val="00CD19AA"/>
    <w:rsid w:val="00CD6459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1268"/>
    <w:rsid w:val="00D34F2B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02C4"/>
    <w:rsid w:val="00D82046"/>
    <w:rsid w:val="00D8612E"/>
    <w:rsid w:val="00D8663B"/>
    <w:rsid w:val="00D90635"/>
    <w:rsid w:val="00D9179A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29F"/>
    <w:rsid w:val="00ED05AA"/>
    <w:rsid w:val="00ED4051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41B5"/>
    <w:rsid w:val="00F221B2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45B04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71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67D"/>
    <w:rsid w:val="00FE2B86"/>
    <w:rsid w:val="00FE425F"/>
    <w:rsid w:val="00FE6F1D"/>
    <w:rsid w:val="00FF3E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013C9"/>
  <w15:docId w15:val="{3EE5A503-21DD-4C9D-97B4-BA3D99ED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FE26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novaTL\Desktop\&#1054;&#1073;&#1088;&#1072;&#1079;&#1094;&#1099;%20&#1096;&#1072;&#1073;&#1083;&#1086;&#1085;&#1086;&#1074;\&#1064;&#1072;&#1073;&#1083;&#1086;&#1085;&#1099;\&#1041;&#1051;&#1040;&#1053;&#1050;%20&#1055;&#1054;&#1057;&#1058;&#1040;&#1053;&#1054;&#1042;&#1051;&#1045;&#1053;&#1048;&#10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715BAFD8CC400B83DC48C87AFAD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600B3-CEC0-4CDE-AE46-82A32B470A82}"/>
      </w:docPartPr>
      <w:docPartBody>
        <w:p w:rsidR="00D83D8B" w:rsidRDefault="0004412F">
          <w:pPr>
            <w:pStyle w:val="01715BAFD8CC400B83DC48C87AFAD6B1"/>
          </w:pPr>
          <w:r w:rsidRPr="003E12F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19E84607904C198160CA7A25A58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1ACB0-9BAD-4806-BC8C-87D54AA209F5}"/>
      </w:docPartPr>
      <w:docPartBody>
        <w:p w:rsidR="00D90A22" w:rsidRDefault="0004412F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1. Утвердить состав Антитеррористической комиссии муниципального образования «Город Магадан» согласно приложению № 2 к настоящему постановлению.</w:t>
          </w:r>
        </w:p>
        <w:p w:rsidR="00D90A22" w:rsidRDefault="0004412F" w:rsidP="00FE267D">
          <w:pPr>
            <w:spacing w:line="360" w:lineRule="auto"/>
            <w:ind w:firstLine="709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2. Руководителям отраслевых (функциональных) и территориального органов мэрии города Магадана предоставлять в Антитеррористическую комиссию отчет по форме согласно приложению № 3 к настоящему постановлению.</w:t>
          </w:r>
        </w:p>
        <w:p w:rsidR="00D83D8B" w:rsidRDefault="0004412F">
          <w:pPr>
            <w:pStyle w:val="3F19E84607904C198160CA7A25A58BDA"/>
          </w:pPr>
          <w:r>
            <w:rPr>
              <w:color w:val="000000"/>
              <w:sz w:val="28"/>
              <w:szCs w:val="28"/>
            </w:rPr>
            <w:t>3. Контроль за исполнением настоящего постановления возложить на заместителя мэра города Магадана Иванова И.И.</w:t>
          </w:r>
        </w:p>
      </w:docPartBody>
    </w:docPart>
    <w:docPart>
      <w:docPartPr>
        <w:name w:val="5A5633161BBA4D569BBA5AB878C6F2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D43CD-AC84-4FF3-9E18-FC9C0FB37277}"/>
      </w:docPartPr>
      <w:docPartBody>
        <w:p w:rsidR="00D90A22" w:rsidRDefault="0004412F" w:rsidP="006C23BD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Глава муниципального образования </w:t>
          </w:r>
        </w:p>
        <w:p w:rsidR="00D83D8B" w:rsidRDefault="0004412F">
          <w:pPr>
            <w:pStyle w:val="5A5633161BBA4D569BBA5AB878C6F290"/>
          </w:pPr>
          <w:r>
            <w:rPr>
              <w:color w:val="000000"/>
              <w:sz w:val="28"/>
              <w:szCs w:val="28"/>
            </w:rPr>
            <w:t>«Город Магадан», мэр города Магадана</w:t>
          </w:r>
        </w:p>
      </w:docPartBody>
    </w:docPart>
    <w:docPart>
      <w:docPartPr>
        <w:name w:val="8E48DE75353A4F68884572C1DAD54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21C94-FFA4-415A-B4C2-715E851F3D71}"/>
      </w:docPartPr>
      <w:docPartBody>
        <w:p w:rsidR="00D83D8B" w:rsidRDefault="0004412F">
          <w:pPr>
            <w:pStyle w:val="8E48DE75353A4F68884572C1DAD54DEC"/>
          </w:pPr>
          <w:r>
            <w:rPr>
              <w:color w:val="000000"/>
              <w:sz w:val="28"/>
              <w:szCs w:val="28"/>
            </w:rPr>
            <w:t>Ю. Гришан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2F"/>
    <w:rsid w:val="0004412F"/>
    <w:rsid w:val="00105227"/>
    <w:rsid w:val="002C5A4E"/>
    <w:rsid w:val="004808F3"/>
    <w:rsid w:val="00640A7F"/>
    <w:rsid w:val="00906255"/>
    <w:rsid w:val="00A026EA"/>
    <w:rsid w:val="00D2538A"/>
    <w:rsid w:val="00D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1715BAFD8CC400B83DC48C87AFAD6B1">
    <w:name w:val="01715BAFD8CC400B83DC48C87AFAD6B1"/>
  </w:style>
  <w:style w:type="paragraph" w:customStyle="1" w:styleId="3F19E84607904C198160CA7A25A58BDA">
    <w:name w:val="3F19E84607904C198160CA7A25A58BDA"/>
  </w:style>
  <w:style w:type="paragraph" w:customStyle="1" w:styleId="5A5633161BBA4D569BBA5AB878C6F290">
    <w:name w:val="5A5633161BBA4D569BBA5AB878C6F290"/>
  </w:style>
  <w:style w:type="paragraph" w:customStyle="1" w:styleId="8E48DE75353A4F68884572C1DAD54DEC">
    <w:name w:val="8E48DE75353A4F68884572C1DAD54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48F2-EA42-4F9E-9D70-AF9E7799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Магадана, ОИТО</Company>
  <LinksUpToDate>false</LinksUpToDate>
  <CharactersWithSpaces>4290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Кормщикова Наталья Викторовна</cp:lastModifiedBy>
  <cp:revision>12</cp:revision>
  <cp:lastPrinted>2024-09-03T02:01:00Z</cp:lastPrinted>
  <dcterms:created xsi:type="dcterms:W3CDTF">2024-08-26T00:05:00Z</dcterms:created>
  <dcterms:modified xsi:type="dcterms:W3CDTF">2024-09-11T04:18:00Z</dcterms:modified>
</cp:coreProperties>
</file>