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204" w:type="dxa"/>
        <w:tblLayout w:type="fixed"/>
        <w:tblLook w:val="04A0" w:firstRow="1" w:lastRow="0" w:firstColumn="1" w:lastColumn="0" w:noHBand="0" w:noVBand="1"/>
      </w:tblPr>
      <w:tblGrid>
        <w:gridCol w:w="3260"/>
      </w:tblGrid>
      <w:tr w:rsidR="005A42B6" w:rsidRPr="005A42B6" w:rsidTr="005A42B6">
        <w:tc>
          <w:tcPr>
            <w:tcW w:w="3260" w:type="dxa"/>
            <w:tcBorders>
              <w:top w:val="nil"/>
              <w:left w:val="nil"/>
              <w:bottom w:val="nil"/>
              <w:right w:val="nil"/>
            </w:tcBorders>
          </w:tcPr>
          <w:p w:rsidR="0095287B" w:rsidRDefault="0095287B" w:rsidP="0095287B">
            <w:pPr>
              <w:pStyle w:val="4"/>
              <w:ind w:left="-108" w:right="-108"/>
              <w:outlineLvl w:val="3"/>
              <w:rPr>
                <w:b/>
                <w:color w:val="000000"/>
              </w:rPr>
            </w:pPr>
            <w:r>
              <w:rPr>
                <w:b/>
                <w:color w:val="000000"/>
              </w:rPr>
              <w:t>ПРИЛОЖЕНИЕ № 2</w:t>
            </w:r>
          </w:p>
          <w:p w:rsidR="0095287B" w:rsidRDefault="0095287B" w:rsidP="0095287B">
            <w:pPr>
              <w:jc w:val="center"/>
              <w:rPr>
                <w:sz w:val="28"/>
                <w:szCs w:val="28"/>
              </w:rPr>
            </w:pPr>
          </w:p>
          <w:p w:rsidR="0095287B" w:rsidRDefault="0095287B" w:rsidP="0095287B">
            <w:pPr>
              <w:pStyle w:val="4"/>
              <w:ind w:left="-108" w:right="-108"/>
              <w:outlineLvl w:val="3"/>
              <w:rPr>
                <w:b/>
                <w:bCs/>
                <w:color w:val="000000"/>
              </w:rPr>
            </w:pPr>
            <w:r>
              <w:rPr>
                <w:b/>
                <w:bCs/>
                <w:color w:val="000000"/>
              </w:rPr>
              <w:t>УТВЕРЖДЕНА</w:t>
            </w:r>
          </w:p>
          <w:p w:rsidR="0095287B" w:rsidRDefault="0095287B" w:rsidP="0095287B">
            <w:pPr>
              <w:jc w:val="center"/>
              <w:rPr>
                <w:sz w:val="12"/>
                <w:szCs w:val="12"/>
              </w:rPr>
            </w:pPr>
          </w:p>
          <w:p w:rsidR="0095287B" w:rsidRDefault="0095287B" w:rsidP="0095287B">
            <w:pPr>
              <w:ind w:left="-108" w:right="-108"/>
              <w:jc w:val="center"/>
              <w:rPr>
                <w:b/>
                <w:bCs/>
                <w:color w:val="000000"/>
                <w:sz w:val="28"/>
              </w:rPr>
            </w:pPr>
            <w:r>
              <w:rPr>
                <w:b/>
                <w:bCs/>
                <w:color w:val="000000"/>
                <w:sz w:val="28"/>
              </w:rPr>
              <w:t>постановлением мэрии</w:t>
            </w:r>
          </w:p>
          <w:p w:rsidR="0095287B" w:rsidRDefault="0095287B" w:rsidP="0095287B">
            <w:pPr>
              <w:ind w:left="-108" w:right="-108"/>
              <w:jc w:val="center"/>
              <w:rPr>
                <w:b/>
                <w:bCs/>
                <w:color w:val="000000"/>
                <w:sz w:val="28"/>
              </w:rPr>
            </w:pPr>
            <w:r>
              <w:rPr>
                <w:b/>
                <w:bCs/>
                <w:color w:val="000000"/>
                <w:sz w:val="28"/>
              </w:rPr>
              <w:t>города Магадана</w:t>
            </w:r>
          </w:p>
          <w:p w:rsidR="005A42B6" w:rsidRPr="005A42B6" w:rsidRDefault="0095287B" w:rsidP="005626E4">
            <w:pPr>
              <w:pStyle w:val="2"/>
              <w:ind w:left="-108" w:right="-108" w:firstLine="0"/>
              <w:jc w:val="center"/>
              <w:rPr>
                <w:b/>
                <w:bCs/>
                <w:color w:val="000000"/>
                <w:szCs w:val="28"/>
              </w:rPr>
            </w:pPr>
            <w:r>
              <w:rPr>
                <w:b/>
                <w:bCs/>
                <w:color w:val="000000"/>
                <w:szCs w:val="28"/>
              </w:rPr>
              <w:t>от</w:t>
            </w:r>
            <w:r w:rsidR="005626E4">
              <w:rPr>
                <w:b/>
                <w:bCs/>
                <w:color w:val="000000"/>
                <w:szCs w:val="28"/>
              </w:rPr>
              <w:t xml:space="preserve"> 11.09.2024 </w:t>
            </w:r>
            <w:bookmarkStart w:id="0" w:name="_GoBack"/>
            <w:bookmarkEnd w:id="0"/>
            <w:r>
              <w:rPr>
                <w:b/>
                <w:bCs/>
                <w:color w:val="000000"/>
                <w:szCs w:val="28"/>
              </w:rPr>
              <w:t>№</w:t>
            </w:r>
            <w:r w:rsidR="005626E4">
              <w:rPr>
                <w:b/>
                <w:bCs/>
                <w:color w:val="000000"/>
                <w:szCs w:val="28"/>
              </w:rPr>
              <w:t xml:space="preserve"> 3096-пм</w:t>
            </w:r>
            <w:r>
              <w:rPr>
                <w:b/>
                <w:bCs/>
                <w:color w:val="000000"/>
                <w:szCs w:val="28"/>
              </w:rPr>
              <w:t>_</w:t>
            </w:r>
          </w:p>
        </w:tc>
      </w:tr>
    </w:tbl>
    <w:sdt>
      <w:sdtPr>
        <w:rPr>
          <w:b/>
          <w:color w:val="000000"/>
          <w:sz w:val="28"/>
          <w:szCs w:val="28"/>
        </w:rPr>
        <w:id w:val="-722292097"/>
        <w:placeholder>
          <w:docPart w:val="6789DFA4BB064981B7BCC017BAFCA54B"/>
        </w:placeholder>
      </w:sdtPr>
      <w:sdtEndPr/>
      <w:sdtContent>
        <w:p w:rsidR="00314E6A" w:rsidRDefault="00C86C94" w:rsidP="00A15431">
          <w:pPr>
            <w:spacing w:before="1400" w:after="120"/>
            <w:jc w:val="center"/>
            <w:rPr>
              <w:b/>
              <w:color w:val="000000"/>
              <w:sz w:val="28"/>
              <w:szCs w:val="28"/>
            </w:rPr>
          </w:pPr>
          <w:r>
            <w:rPr>
              <w:b/>
              <w:color w:val="000000"/>
              <w:sz w:val="28"/>
              <w:szCs w:val="28"/>
            </w:rPr>
            <w:t xml:space="preserve">П Р О Г Р А М </w:t>
          </w:r>
          <w:proofErr w:type="spellStart"/>
          <w:r>
            <w:rPr>
              <w:b/>
              <w:color w:val="000000"/>
              <w:sz w:val="28"/>
              <w:szCs w:val="28"/>
            </w:rPr>
            <w:t>М</w:t>
          </w:r>
          <w:proofErr w:type="spellEnd"/>
          <w:r>
            <w:rPr>
              <w:b/>
              <w:color w:val="000000"/>
              <w:sz w:val="28"/>
              <w:szCs w:val="28"/>
            </w:rPr>
            <w:t xml:space="preserve"> А</w:t>
          </w:r>
        </w:p>
      </w:sdtContent>
    </w:sdt>
    <w:sdt>
      <w:sdtPr>
        <w:rPr>
          <w:b/>
          <w:sz w:val="28"/>
          <w:szCs w:val="28"/>
        </w:rPr>
        <w:id w:val="-1621530293"/>
        <w:placeholder>
          <w:docPart w:val="6789DFA4BB064981B7BCC017BAFCA54B"/>
        </w:placeholder>
      </w:sdtPr>
      <w:sdtEndPr/>
      <w:sdtContent>
        <w:p w:rsidR="005A42B6" w:rsidRDefault="00C86C94" w:rsidP="00A15431">
          <w:pPr>
            <w:spacing w:after="480"/>
            <w:jc w:val="center"/>
            <w:rPr>
              <w:b/>
              <w:sz w:val="28"/>
              <w:szCs w:val="28"/>
            </w:rPr>
          </w:pPr>
          <w:r>
            <w:rPr>
              <w:b/>
              <w:sz w:val="28"/>
              <w:szCs w:val="28"/>
            </w:rPr>
            <w:t>обучения физических лиц муниципального образования «Город Магадан», не состоящих в трудовых отношениях с работодателем</w:t>
          </w:r>
          <w:r w:rsidR="0095287B">
            <w:rPr>
              <w:b/>
              <w:sz w:val="28"/>
              <w:szCs w:val="28"/>
            </w:rPr>
            <w:t>,</w:t>
          </w:r>
          <w:r>
            <w:rPr>
              <w:b/>
              <w:sz w:val="28"/>
              <w:szCs w:val="28"/>
            </w:rPr>
            <w:t xml:space="preserve"> в области гражданской обороны и защиты от чрезвычайных ситуаций природного и техногенного характера</w:t>
          </w:r>
        </w:p>
      </w:sdtContent>
    </w:sdt>
    <w:sdt>
      <w:sdtPr>
        <w:rPr>
          <w:sz w:val="28"/>
          <w:szCs w:val="28"/>
        </w:rPr>
        <w:id w:val="-1313859754"/>
        <w:placeholder>
          <w:docPart w:val="6789DFA4BB064981B7BCC017BAFCA54B"/>
        </w:placeholder>
      </w:sdtPr>
      <w:sdtEndPr/>
      <w:sdtContent>
        <w:p w:rsidR="0080489B" w:rsidRDefault="00C86C94" w:rsidP="004923BA">
          <w:pPr>
            <w:jc w:val="center"/>
            <w:rPr>
              <w:sz w:val="28"/>
              <w:szCs w:val="28"/>
            </w:rPr>
          </w:pPr>
          <w:r>
            <w:rPr>
              <w:sz w:val="28"/>
              <w:szCs w:val="28"/>
            </w:rPr>
            <w:t>Наименование тем и рекомендуемое количество часов</w:t>
          </w:r>
        </w:p>
        <w:tbl>
          <w:tblPr>
            <w:tblStyle w:val="a3"/>
            <w:tblW w:w="0" w:type="auto"/>
            <w:tblLook w:val="04A0" w:firstRow="1" w:lastRow="0" w:firstColumn="1" w:lastColumn="0" w:noHBand="0" w:noVBand="1"/>
          </w:tblPr>
          <w:tblGrid>
            <w:gridCol w:w="645"/>
            <w:gridCol w:w="6303"/>
            <w:gridCol w:w="2397"/>
          </w:tblGrid>
          <w:tr w:rsidR="00106384" w:rsidTr="00106384">
            <w:tc>
              <w:tcPr>
                <w:tcW w:w="0" w:type="auto"/>
                <w:vAlign w:val="center"/>
              </w:tcPr>
              <w:p w:rsidR="00C86C94" w:rsidRDefault="00C86C94" w:rsidP="00106384">
                <w:pPr>
                  <w:jc w:val="center"/>
                  <w:rPr>
                    <w:sz w:val="28"/>
                    <w:szCs w:val="28"/>
                  </w:rPr>
                </w:pPr>
                <w:r>
                  <w:rPr>
                    <w:sz w:val="28"/>
                    <w:szCs w:val="28"/>
                  </w:rPr>
                  <w:t>№ п/п</w:t>
                </w:r>
              </w:p>
            </w:tc>
            <w:tc>
              <w:tcPr>
                <w:tcW w:w="0" w:type="auto"/>
                <w:vAlign w:val="center"/>
              </w:tcPr>
              <w:p w:rsidR="00C86C94" w:rsidRDefault="00C86C94" w:rsidP="00106384">
                <w:pPr>
                  <w:jc w:val="center"/>
                  <w:rPr>
                    <w:sz w:val="28"/>
                    <w:szCs w:val="28"/>
                  </w:rPr>
                </w:pPr>
                <w:r>
                  <w:rPr>
                    <w:sz w:val="28"/>
                    <w:szCs w:val="28"/>
                  </w:rPr>
                  <w:t>Наименование темы</w:t>
                </w:r>
              </w:p>
            </w:tc>
            <w:tc>
              <w:tcPr>
                <w:tcW w:w="0" w:type="auto"/>
                <w:vAlign w:val="center"/>
              </w:tcPr>
              <w:p w:rsidR="00C86C94" w:rsidRDefault="00C86C94" w:rsidP="00106384">
                <w:pPr>
                  <w:jc w:val="center"/>
                  <w:rPr>
                    <w:sz w:val="28"/>
                    <w:szCs w:val="28"/>
                  </w:rPr>
                </w:pPr>
                <w:r>
                  <w:rPr>
                    <w:sz w:val="28"/>
                    <w:szCs w:val="28"/>
                  </w:rPr>
                  <w:t>Рекомендуемое количество часов</w:t>
                </w:r>
              </w:p>
            </w:tc>
          </w:tr>
          <w:tr w:rsidR="00C86C94" w:rsidTr="00106384">
            <w:tc>
              <w:tcPr>
                <w:tcW w:w="0" w:type="auto"/>
                <w:vAlign w:val="center"/>
              </w:tcPr>
              <w:p w:rsidR="00C86C94" w:rsidRDefault="00C86C94" w:rsidP="00106384">
                <w:pPr>
                  <w:jc w:val="center"/>
                  <w:rPr>
                    <w:sz w:val="28"/>
                    <w:szCs w:val="28"/>
                  </w:rPr>
                </w:pPr>
                <w:r>
                  <w:rPr>
                    <w:sz w:val="28"/>
                    <w:szCs w:val="28"/>
                  </w:rPr>
                  <w:t>1</w:t>
                </w:r>
              </w:p>
            </w:tc>
            <w:tc>
              <w:tcPr>
                <w:tcW w:w="0" w:type="auto"/>
                <w:vAlign w:val="center"/>
              </w:tcPr>
              <w:p w:rsidR="00C86C94" w:rsidRDefault="00C86C94" w:rsidP="00106384">
                <w:pPr>
                  <w:rPr>
                    <w:sz w:val="28"/>
                    <w:szCs w:val="28"/>
                  </w:rPr>
                </w:pPr>
                <w:r>
                  <w:rPr>
                    <w:sz w:val="28"/>
                    <w:szCs w:val="28"/>
                  </w:rPr>
                  <w:t>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(далее - РСЧС) и ее основные задачи</w:t>
                </w:r>
              </w:p>
            </w:tc>
            <w:tc>
              <w:tcPr>
                <w:tcW w:w="0" w:type="auto"/>
                <w:vAlign w:val="center"/>
              </w:tcPr>
              <w:p w:rsidR="00C86C94" w:rsidRDefault="00C86C94" w:rsidP="00106384">
                <w:pPr>
                  <w:jc w:val="center"/>
                  <w:rPr>
                    <w:sz w:val="28"/>
                    <w:szCs w:val="28"/>
                  </w:rPr>
                </w:pPr>
                <w:r>
                  <w:rPr>
                    <w:sz w:val="28"/>
                    <w:szCs w:val="28"/>
                  </w:rPr>
                  <w:t>1</w:t>
                </w:r>
              </w:p>
            </w:tc>
          </w:tr>
          <w:tr w:rsidR="00C86C94" w:rsidTr="00106384">
            <w:tc>
              <w:tcPr>
                <w:tcW w:w="0" w:type="auto"/>
                <w:vAlign w:val="center"/>
              </w:tcPr>
              <w:p w:rsidR="00C86C94" w:rsidRDefault="00C86C94" w:rsidP="00106384">
                <w:pPr>
                  <w:jc w:val="center"/>
                  <w:rPr>
                    <w:sz w:val="28"/>
                    <w:szCs w:val="28"/>
                  </w:rPr>
                </w:pPr>
                <w:r>
                  <w:rPr>
                    <w:sz w:val="28"/>
                    <w:szCs w:val="28"/>
                  </w:rPr>
                  <w:t>2</w:t>
                </w:r>
              </w:p>
            </w:tc>
            <w:tc>
              <w:tcPr>
                <w:tcW w:w="0" w:type="auto"/>
                <w:vAlign w:val="center"/>
              </w:tcPr>
              <w:p w:rsidR="00C86C94" w:rsidRDefault="00C86C94" w:rsidP="00106384">
                <w:pPr>
                  <w:rPr>
                    <w:sz w:val="28"/>
                    <w:szCs w:val="28"/>
                  </w:rPr>
                </w:pPr>
                <w:r>
                  <w:rPr>
                    <w:sz w:val="28"/>
                    <w:szCs w:val="28"/>
                  </w:rPr>
                  <w:t>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tc>
            <w:tc>
              <w:tcPr>
                <w:tcW w:w="0" w:type="auto"/>
                <w:vAlign w:val="center"/>
              </w:tcPr>
              <w:p w:rsidR="00C86C94" w:rsidRDefault="00C86C94" w:rsidP="00106384">
                <w:pPr>
                  <w:jc w:val="center"/>
                  <w:rPr>
                    <w:sz w:val="28"/>
                    <w:szCs w:val="28"/>
                  </w:rPr>
                </w:pPr>
                <w:r>
                  <w:rPr>
                    <w:sz w:val="28"/>
                    <w:szCs w:val="28"/>
                  </w:rPr>
                  <w:t>2</w:t>
                </w:r>
              </w:p>
            </w:tc>
          </w:tr>
          <w:tr w:rsidR="00C86C94" w:rsidTr="00106384">
            <w:tc>
              <w:tcPr>
                <w:tcW w:w="0" w:type="auto"/>
                <w:vAlign w:val="center"/>
              </w:tcPr>
              <w:p w:rsidR="00C86C94" w:rsidRDefault="00C86C94" w:rsidP="00106384">
                <w:pPr>
                  <w:jc w:val="center"/>
                  <w:rPr>
                    <w:sz w:val="28"/>
                    <w:szCs w:val="28"/>
                  </w:rPr>
                </w:pPr>
                <w:r>
                  <w:rPr>
                    <w:sz w:val="28"/>
                    <w:szCs w:val="28"/>
                  </w:rPr>
                  <w:t>3</w:t>
                </w:r>
              </w:p>
            </w:tc>
            <w:tc>
              <w:tcPr>
                <w:tcW w:w="0" w:type="auto"/>
                <w:vAlign w:val="center"/>
              </w:tcPr>
              <w:p w:rsidR="00C86C94" w:rsidRDefault="00C86C94" w:rsidP="00106384">
                <w:pPr>
                  <w:rPr>
                    <w:sz w:val="28"/>
                    <w:szCs w:val="28"/>
                  </w:rPr>
                </w:pPr>
                <w:r>
                  <w:rPr>
                    <w:sz w:val="28"/>
                    <w:szCs w:val="28"/>
                  </w:rPr>
                  <w:t>Средства коллективной и индивидуальной защиты населения. Простейшие средства защиты органов дыхания и кожного покрова</w:t>
                </w:r>
              </w:p>
            </w:tc>
            <w:tc>
              <w:tcPr>
                <w:tcW w:w="0" w:type="auto"/>
                <w:vAlign w:val="center"/>
              </w:tcPr>
              <w:p w:rsidR="00C86C94" w:rsidRDefault="00C86C94" w:rsidP="00106384">
                <w:pPr>
                  <w:jc w:val="center"/>
                  <w:rPr>
                    <w:sz w:val="28"/>
                    <w:szCs w:val="28"/>
                  </w:rPr>
                </w:pPr>
                <w:r>
                  <w:rPr>
                    <w:sz w:val="28"/>
                    <w:szCs w:val="28"/>
                  </w:rPr>
                  <w:t>1</w:t>
                </w:r>
              </w:p>
            </w:tc>
          </w:tr>
          <w:tr w:rsidR="00C86C94" w:rsidTr="00106384">
            <w:tc>
              <w:tcPr>
                <w:tcW w:w="0" w:type="auto"/>
                <w:vAlign w:val="center"/>
              </w:tcPr>
              <w:p w:rsidR="00C86C94" w:rsidRDefault="00C86C94" w:rsidP="00106384">
                <w:pPr>
                  <w:jc w:val="center"/>
                  <w:rPr>
                    <w:sz w:val="28"/>
                    <w:szCs w:val="28"/>
                  </w:rPr>
                </w:pPr>
                <w:r>
                  <w:rPr>
                    <w:sz w:val="28"/>
                    <w:szCs w:val="28"/>
                  </w:rPr>
                  <w:t>4</w:t>
                </w:r>
              </w:p>
            </w:tc>
            <w:tc>
              <w:tcPr>
                <w:tcW w:w="0" w:type="auto"/>
                <w:vAlign w:val="center"/>
              </w:tcPr>
              <w:p w:rsidR="00C86C94" w:rsidRDefault="00C86C94" w:rsidP="00106384">
                <w:pPr>
                  <w:rPr>
                    <w:sz w:val="28"/>
                    <w:szCs w:val="28"/>
                  </w:rPr>
                </w:pPr>
                <w:r>
                  <w:rPr>
                    <w:sz w:val="28"/>
                    <w:szCs w:val="28"/>
                  </w:rPr>
                  <w:t>Действия населения в условиях радиоактивного загрязнения</w:t>
                </w:r>
              </w:p>
            </w:tc>
            <w:tc>
              <w:tcPr>
                <w:tcW w:w="0" w:type="auto"/>
                <w:vAlign w:val="center"/>
              </w:tcPr>
              <w:p w:rsidR="00C86C94" w:rsidRDefault="00C86C94" w:rsidP="00106384">
                <w:pPr>
                  <w:jc w:val="center"/>
                  <w:rPr>
                    <w:sz w:val="28"/>
                    <w:szCs w:val="28"/>
                  </w:rPr>
                </w:pPr>
                <w:r>
                  <w:rPr>
                    <w:sz w:val="28"/>
                    <w:szCs w:val="28"/>
                  </w:rPr>
                  <w:t>1</w:t>
                </w:r>
              </w:p>
            </w:tc>
          </w:tr>
          <w:tr w:rsidR="00C86C94" w:rsidTr="00106384">
            <w:tc>
              <w:tcPr>
                <w:tcW w:w="0" w:type="auto"/>
                <w:vAlign w:val="center"/>
              </w:tcPr>
              <w:p w:rsidR="00C86C94" w:rsidRDefault="00C86C94" w:rsidP="00106384">
                <w:pPr>
                  <w:jc w:val="center"/>
                  <w:rPr>
                    <w:sz w:val="28"/>
                    <w:szCs w:val="28"/>
                  </w:rPr>
                </w:pPr>
                <w:r>
                  <w:rPr>
                    <w:sz w:val="28"/>
                    <w:szCs w:val="28"/>
                  </w:rPr>
                  <w:t>5</w:t>
                </w:r>
              </w:p>
            </w:tc>
            <w:tc>
              <w:tcPr>
                <w:tcW w:w="0" w:type="auto"/>
                <w:vAlign w:val="center"/>
              </w:tcPr>
              <w:p w:rsidR="00C86C94" w:rsidRDefault="00C86C94" w:rsidP="00106384">
                <w:pPr>
                  <w:rPr>
                    <w:sz w:val="28"/>
                    <w:szCs w:val="28"/>
                  </w:rPr>
                </w:pPr>
                <w:r>
                  <w:rPr>
                    <w:sz w:val="28"/>
                    <w:szCs w:val="28"/>
                  </w:rPr>
                  <w:t>Действия населения при угрозе и возникновении чрезвычайных ситуаций природного характера (наводнение, бури, ураганы, лесные и торфяные пожары)</w:t>
                </w:r>
              </w:p>
            </w:tc>
            <w:tc>
              <w:tcPr>
                <w:tcW w:w="0" w:type="auto"/>
                <w:vAlign w:val="center"/>
              </w:tcPr>
              <w:p w:rsidR="00C86C94" w:rsidRDefault="00C86C94" w:rsidP="00106384">
                <w:pPr>
                  <w:jc w:val="center"/>
                  <w:rPr>
                    <w:sz w:val="28"/>
                    <w:szCs w:val="28"/>
                  </w:rPr>
                </w:pPr>
                <w:r>
                  <w:rPr>
                    <w:sz w:val="28"/>
                    <w:szCs w:val="28"/>
                  </w:rPr>
                  <w:t>1</w:t>
                </w:r>
              </w:p>
            </w:tc>
          </w:tr>
          <w:tr w:rsidR="00C86C94" w:rsidTr="00106384">
            <w:tc>
              <w:tcPr>
                <w:tcW w:w="0" w:type="auto"/>
                <w:vAlign w:val="center"/>
              </w:tcPr>
              <w:p w:rsidR="00C86C94" w:rsidRDefault="00C86C94" w:rsidP="00106384">
                <w:pPr>
                  <w:jc w:val="center"/>
                  <w:rPr>
                    <w:sz w:val="28"/>
                    <w:szCs w:val="28"/>
                  </w:rPr>
                </w:pPr>
                <w:r>
                  <w:rPr>
                    <w:sz w:val="28"/>
                    <w:szCs w:val="28"/>
                  </w:rPr>
                  <w:t>6</w:t>
                </w:r>
              </w:p>
            </w:tc>
            <w:tc>
              <w:tcPr>
                <w:tcW w:w="0" w:type="auto"/>
                <w:vAlign w:val="center"/>
              </w:tcPr>
              <w:p w:rsidR="00C86C94" w:rsidRDefault="00C86C94" w:rsidP="00106384">
                <w:pPr>
                  <w:rPr>
                    <w:sz w:val="28"/>
                    <w:szCs w:val="28"/>
                  </w:rPr>
                </w:pPr>
                <w:r>
                  <w:rPr>
                    <w:sz w:val="28"/>
                    <w:szCs w:val="28"/>
                  </w:rPr>
                  <w:t>Действия населения при угрозе и возникновении чрезвычайных ситуаций техногенного характера</w:t>
                </w:r>
              </w:p>
            </w:tc>
            <w:tc>
              <w:tcPr>
                <w:tcW w:w="0" w:type="auto"/>
                <w:vAlign w:val="center"/>
              </w:tcPr>
              <w:p w:rsidR="00C86C94" w:rsidRDefault="00C86C94" w:rsidP="00106384">
                <w:pPr>
                  <w:jc w:val="center"/>
                  <w:rPr>
                    <w:sz w:val="28"/>
                    <w:szCs w:val="28"/>
                  </w:rPr>
                </w:pPr>
                <w:r>
                  <w:rPr>
                    <w:sz w:val="28"/>
                    <w:szCs w:val="28"/>
                  </w:rPr>
                  <w:t>1</w:t>
                </w:r>
              </w:p>
            </w:tc>
          </w:tr>
          <w:tr w:rsidR="00C86C94" w:rsidTr="00106384">
            <w:tc>
              <w:tcPr>
                <w:tcW w:w="0" w:type="auto"/>
                <w:vAlign w:val="center"/>
              </w:tcPr>
              <w:p w:rsidR="00C86C94" w:rsidRDefault="00C86C94" w:rsidP="00106384">
                <w:pPr>
                  <w:jc w:val="center"/>
                  <w:rPr>
                    <w:sz w:val="28"/>
                    <w:szCs w:val="28"/>
                  </w:rPr>
                </w:pPr>
                <w:r>
                  <w:rPr>
                    <w:sz w:val="28"/>
                    <w:szCs w:val="28"/>
                  </w:rPr>
                  <w:t>7</w:t>
                </w:r>
              </w:p>
            </w:tc>
            <w:tc>
              <w:tcPr>
                <w:tcW w:w="0" w:type="auto"/>
                <w:vAlign w:val="center"/>
              </w:tcPr>
              <w:p w:rsidR="00C86C94" w:rsidRDefault="00C86C94" w:rsidP="00106384">
                <w:pPr>
                  <w:rPr>
                    <w:sz w:val="28"/>
                    <w:szCs w:val="28"/>
                  </w:rPr>
                </w:pPr>
                <w:r>
                  <w:rPr>
                    <w:sz w:val="28"/>
                    <w:szCs w:val="28"/>
                  </w:rPr>
                  <w:t>Пожарная опасность в жилых и общественных зданиях. Действия населения в случае возникновения пожара</w:t>
                </w:r>
              </w:p>
            </w:tc>
            <w:tc>
              <w:tcPr>
                <w:tcW w:w="0" w:type="auto"/>
                <w:vAlign w:val="center"/>
              </w:tcPr>
              <w:p w:rsidR="00C86C94" w:rsidRDefault="00C86C94" w:rsidP="00106384">
                <w:pPr>
                  <w:jc w:val="center"/>
                  <w:rPr>
                    <w:sz w:val="28"/>
                    <w:szCs w:val="28"/>
                  </w:rPr>
                </w:pPr>
                <w:r>
                  <w:rPr>
                    <w:sz w:val="28"/>
                    <w:szCs w:val="28"/>
                  </w:rPr>
                  <w:t>2</w:t>
                </w:r>
              </w:p>
            </w:tc>
          </w:tr>
          <w:tr w:rsidR="00C86C94" w:rsidTr="00106384">
            <w:tc>
              <w:tcPr>
                <w:tcW w:w="0" w:type="auto"/>
                <w:vAlign w:val="center"/>
              </w:tcPr>
              <w:p w:rsidR="00C86C94" w:rsidRDefault="00C86C94" w:rsidP="00106384">
                <w:pPr>
                  <w:jc w:val="center"/>
                  <w:rPr>
                    <w:sz w:val="28"/>
                    <w:szCs w:val="28"/>
                  </w:rPr>
                </w:pPr>
                <w:r>
                  <w:rPr>
                    <w:sz w:val="28"/>
                    <w:szCs w:val="28"/>
                  </w:rPr>
                  <w:lastRenderedPageBreak/>
                  <w:t>8</w:t>
                </w:r>
              </w:p>
            </w:tc>
            <w:tc>
              <w:tcPr>
                <w:tcW w:w="0" w:type="auto"/>
                <w:vAlign w:val="center"/>
              </w:tcPr>
              <w:p w:rsidR="00C86C94" w:rsidRDefault="00C86C94" w:rsidP="00106384">
                <w:pPr>
                  <w:rPr>
                    <w:sz w:val="28"/>
                    <w:szCs w:val="28"/>
                  </w:rPr>
                </w:pPr>
                <w:r>
                  <w:rPr>
                    <w:sz w:val="28"/>
                    <w:szCs w:val="28"/>
                  </w:rPr>
                  <w:t>Действия населения при угрозе и совершении террористических актов</w:t>
                </w:r>
              </w:p>
            </w:tc>
            <w:tc>
              <w:tcPr>
                <w:tcW w:w="0" w:type="auto"/>
                <w:vAlign w:val="center"/>
              </w:tcPr>
              <w:p w:rsidR="00C86C94" w:rsidRDefault="00C86C94" w:rsidP="00106384">
                <w:pPr>
                  <w:jc w:val="center"/>
                  <w:rPr>
                    <w:sz w:val="28"/>
                    <w:szCs w:val="28"/>
                  </w:rPr>
                </w:pPr>
                <w:r>
                  <w:rPr>
                    <w:sz w:val="28"/>
                    <w:szCs w:val="28"/>
                  </w:rPr>
                  <w:t>1</w:t>
                </w:r>
              </w:p>
            </w:tc>
          </w:tr>
          <w:tr w:rsidR="00C86C94" w:rsidTr="00106384">
            <w:tc>
              <w:tcPr>
                <w:tcW w:w="0" w:type="auto"/>
                <w:vAlign w:val="center"/>
              </w:tcPr>
              <w:p w:rsidR="00C86C94" w:rsidRDefault="00C86C94" w:rsidP="00106384">
                <w:pPr>
                  <w:jc w:val="center"/>
                  <w:rPr>
                    <w:sz w:val="28"/>
                    <w:szCs w:val="28"/>
                  </w:rPr>
                </w:pPr>
                <w:r>
                  <w:rPr>
                    <w:sz w:val="28"/>
                    <w:szCs w:val="28"/>
                  </w:rPr>
                  <w:t>9</w:t>
                </w:r>
              </w:p>
            </w:tc>
            <w:tc>
              <w:tcPr>
                <w:tcW w:w="0" w:type="auto"/>
                <w:vAlign w:val="center"/>
              </w:tcPr>
              <w:p w:rsidR="00C86C94" w:rsidRDefault="00C86C94" w:rsidP="00106384">
                <w:pPr>
                  <w:rPr>
                    <w:sz w:val="28"/>
                    <w:szCs w:val="28"/>
                  </w:rPr>
                </w:pPr>
                <w:r>
                  <w:rPr>
                    <w:sz w:val="28"/>
                    <w:szCs w:val="28"/>
                  </w:rPr>
                  <w:t>Оказание первой медицинской помощи. Основы ухода за больными</w:t>
                </w:r>
              </w:p>
            </w:tc>
            <w:tc>
              <w:tcPr>
                <w:tcW w:w="0" w:type="auto"/>
                <w:vAlign w:val="center"/>
              </w:tcPr>
              <w:p w:rsidR="00C86C94" w:rsidRDefault="00C86C94" w:rsidP="00106384">
                <w:pPr>
                  <w:jc w:val="center"/>
                  <w:rPr>
                    <w:sz w:val="28"/>
                    <w:szCs w:val="28"/>
                  </w:rPr>
                </w:pPr>
                <w:r>
                  <w:rPr>
                    <w:sz w:val="28"/>
                    <w:szCs w:val="28"/>
                  </w:rPr>
                  <w:t>2</w:t>
                </w:r>
              </w:p>
            </w:tc>
          </w:tr>
          <w:tr w:rsidR="00106384" w:rsidTr="00106384">
            <w:tc>
              <w:tcPr>
                <w:tcW w:w="0" w:type="auto"/>
                <w:gridSpan w:val="2"/>
                <w:vAlign w:val="center"/>
              </w:tcPr>
              <w:p w:rsidR="00106384" w:rsidRDefault="00106384" w:rsidP="00106384">
                <w:pPr>
                  <w:rPr>
                    <w:sz w:val="28"/>
                    <w:szCs w:val="28"/>
                  </w:rPr>
                </w:pPr>
                <w:r>
                  <w:rPr>
                    <w:sz w:val="28"/>
                    <w:szCs w:val="28"/>
                  </w:rPr>
                  <w:t>Итого:</w:t>
                </w:r>
              </w:p>
            </w:tc>
            <w:tc>
              <w:tcPr>
                <w:tcW w:w="0" w:type="auto"/>
                <w:vAlign w:val="center"/>
              </w:tcPr>
              <w:p w:rsidR="00106384" w:rsidRDefault="00106384" w:rsidP="00106384">
                <w:pPr>
                  <w:jc w:val="center"/>
                  <w:rPr>
                    <w:sz w:val="28"/>
                    <w:szCs w:val="28"/>
                  </w:rPr>
                </w:pPr>
                <w:r>
                  <w:rPr>
                    <w:sz w:val="28"/>
                    <w:szCs w:val="28"/>
                  </w:rPr>
                  <w:t>12</w:t>
                </w:r>
              </w:p>
            </w:tc>
          </w:tr>
        </w:tbl>
        <w:p w:rsidR="004923BA" w:rsidRDefault="004923BA" w:rsidP="004923BA">
          <w:pPr>
            <w:jc w:val="both"/>
            <w:rPr>
              <w:sz w:val="28"/>
              <w:szCs w:val="28"/>
            </w:rPr>
          </w:pPr>
        </w:p>
        <w:p w:rsidR="00106384" w:rsidRDefault="00106384" w:rsidP="004923BA">
          <w:pPr>
            <w:jc w:val="center"/>
            <w:rPr>
              <w:sz w:val="28"/>
              <w:szCs w:val="28"/>
            </w:rPr>
          </w:pPr>
          <w:r>
            <w:rPr>
              <w:sz w:val="28"/>
              <w:szCs w:val="28"/>
            </w:rPr>
            <w:t>Содержание тем занятий</w:t>
          </w:r>
        </w:p>
        <w:p w:rsidR="004923BA" w:rsidRDefault="004923BA" w:rsidP="004923BA">
          <w:pPr>
            <w:jc w:val="center"/>
            <w:rPr>
              <w:sz w:val="28"/>
              <w:szCs w:val="28"/>
            </w:rPr>
          </w:pPr>
        </w:p>
        <w:p w:rsidR="00106384" w:rsidRDefault="00106384" w:rsidP="0080489B">
          <w:pPr>
            <w:ind w:firstLine="709"/>
            <w:jc w:val="both"/>
            <w:rPr>
              <w:sz w:val="28"/>
              <w:szCs w:val="28"/>
            </w:rPr>
          </w:pPr>
          <w:r>
            <w:rPr>
              <w:sz w:val="28"/>
              <w:szCs w:val="28"/>
            </w:rPr>
            <w:t>Тема № 1. Гражданская оборона как система общегосударственных мер по защите населения. РСЧС и ее основные задачи.</w:t>
          </w:r>
        </w:p>
        <w:p w:rsidR="00106384" w:rsidRDefault="00106384" w:rsidP="0080489B">
          <w:pPr>
            <w:ind w:firstLine="709"/>
            <w:jc w:val="both"/>
            <w:rPr>
              <w:sz w:val="28"/>
              <w:szCs w:val="28"/>
            </w:rPr>
          </w:pPr>
          <w:r>
            <w:rPr>
              <w:sz w:val="28"/>
              <w:szCs w:val="28"/>
            </w:rPr>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Основные обязанности населения в выполнении мероприятий гражданской обороны.</w:t>
          </w:r>
        </w:p>
        <w:p w:rsidR="00106384" w:rsidRDefault="00106384" w:rsidP="0080489B">
          <w:pPr>
            <w:ind w:firstLine="709"/>
            <w:jc w:val="both"/>
            <w:rPr>
              <w:sz w:val="28"/>
              <w:szCs w:val="28"/>
            </w:rPr>
          </w:pPr>
          <w:r>
            <w:rPr>
              <w:sz w:val="28"/>
              <w:szCs w:val="28"/>
            </w:rPr>
            <w:t>РСЧС и ее основные задачи по защите жизни и здоровья людей, материальных и культурных ценностей, окружающей среды при чрезвычайных ситуациях мирного и военного времени. Структура и функционирование РСЧС.</w:t>
          </w:r>
        </w:p>
        <w:p w:rsidR="004923BA" w:rsidRDefault="004923BA" w:rsidP="0080489B">
          <w:pPr>
            <w:ind w:firstLine="709"/>
            <w:jc w:val="both"/>
            <w:rPr>
              <w:sz w:val="28"/>
              <w:szCs w:val="28"/>
            </w:rPr>
          </w:pPr>
        </w:p>
        <w:p w:rsidR="00106384" w:rsidRDefault="00106384" w:rsidP="0080489B">
          <w:pPr>
            <w:ind w:firstLine="709"/>
            <w:jc w:val="both"/>
            <w:rPr>
              <w:sz w:val="28"/>
              <w:szCs w:val="28"/>
            </w:rPr>
          </w:pPr>
          <w:r>
            <w:rPr>
              <w:sz w:val="28"/>
              <w:szCs w:val="28"/>
            </w:rPr>
            <w:t>Тема № 2. Опасности, возникающие для населения при военных конфликтах или вследствие этих конфликтов. Основные способы защиты населения при военных конфликтах или вследствие этих конфликтов.</w:t>
          </w:r>
        </w:p>
        <w:p w:rsidR="00106384" w:rsidRDefault="00106384" w:rsidP="0080489B">
          <w:pPr>
            <w:ind w:firstLine="709"/>
            <w:jc w:val="both"/>
            <w:rPr>
              <w:sz w:val="28"/>
              <w:szCs w:val="28"/>
            </w:rPr>
          </w:pPr>
          <w:r>
            <w:rPr>
              <w:sz w:val="28"/>
              <w:szCs w:val="28"/>
            </w:rPr>
            <w:t>Опасности, возникающие для населения при военных конфликтах или вследствие этих конфликтов и присущие им особенности. Поражающие факторы ядерного, химического, бактериологического оружия. Зажигательное оружие. Воздействие зажигательного оружия на людей, технику, сооружения. Обычные средства нападения, высокоточное оружие. Вторичные факторы поражения.</w:t>
          </w:r>
        </w:p>
        <w:p w:rsidR="00106384" w:rsidRDefault="00106384" w:rsidP="0080489B">
          <w:pPr>
            <w:ind w:firstLine="709"/>
            <w:jc w:val="both"/>
            <w:rPr>
              <w:sz w:val="28"/>
              <w:szCs w:val="28"/>
            </w:rPr>
          </w:pPr>
          <w:r>
            <w:rPr>
              <w:sz w:val="28"/>
              <w:szCs w:val="28"/>
            </w:rPr>
            <w:t>Оповещение. Действия населения по сигналу «Внимание всем!» при нахождении дома, на улице, в общественном месте и городском транспорте.</w:t>
          </w:r>
        </w:p>
        <w:p w:rsidR="00106384" w:rsidRDefault="00106384" w:rsidP="0080489B">
          <w:pPr>
            <w:ind w:firstLine="709"/>
            <w:jc w:val="both"/>
            <w:rPr>
              <w:sz w:val="28"/>
              <w:szCs w:val="28"/>
            </w:rPr>
          </w:pPr>
          <w:r>
            <w:rPr>
              <w:sz w:val="28"/>
              <w:szCs w:val="28"/>
            </w:rPr>
            <w:t>Действия населения при оповещении о чрезвычайных ситуациях и об опасностях, возникающих для населения при военных конфликтах или вследствие этих конфликтов.</w:t>
          </w:r>
        </w:p>
        <w:p w:rsidR="00106384" w:rsidRDefault="00106384" w:rsidP="0080489B">
          <w:pPr>
            <w:ind w:firstLine="709"/>
            <w:jc w:val="both"/>
            <w:rPr>
              <w:sz w:val="28"/>
              <w:szCs w:val="28"/>
            </w:rPr>
          </w:pPr>
          <w:r>
            <w:rPr>
              <w:sz w:val="28"/>
              <w:szCs w:val="28"/>
            </w:rPr>
            <w:t>Эвакуация и рассредоточение. Защита населения</w:t>
          </w:r>
          <w:r w:rsidR="008C0815">
            <w:rPr>
              <w:sz w:val="28"/>
              <w:szCs w:val="28"/>
            </w:rPr>
            <w:t xml:space="preserve"> путем эвакуации. Принципы и способы эвакуации. Эвакуационные органы. Порядок проведения эвакуации.</w:t>
          </w:r>
        </w:p>
        <w:p w:rsidR="004923BA" w:rsidRDefault="004923BA" w:rsidP="0080489B">
          <w:pPr>
            <w:ind w:firstLine="709"/>
            <w:jc w:val="both"/>
            <w:rPr>
              <w:sz w:val="28"/>
              <w:szCs w:val="28"/>
            </w:rPr>
          </w:pPr>
        </w:p>
        <w:p w:rsidR="008C0815" w:rsidRDefault="008C0815" w:rsidP="0080489B">
          <w:pPr>
            <w:ind w:firstLine="709"/>
            <w:jc w:val="both"/>
            <w:rPr>
              <w:sz w:val="28"/>
              <w:szCs w:val="28"/>
            </w:rPr>
          </w:pPr>
          <w:r>
            <w:rPr>
              <w:sz w:val="28"/>
              <w:szCs w:val="28"/>
            </w:rPr>
            <w:t>Тема № 3. Средства коллективной и индивидуальной защиты населения. Простейшие средства защиты органов дыхания и кожного покрова.</w:t>
          </w:r>
        </w:p>
        <w:p w:rsidR="008C0815" w:rsidRDefault="008C0815" w:rsidP="0080489B">
          <w:pPr>
            <w:ind w:firstLine="709"/>
            <w:jc w:val="both"/>
            <w:rPr>
              <w:sz w:val="28"/>
              <w:szCs w:val="28"/>
            </w:rPr>
          </w:pPr>
          <w:r>
            <w:rPr>
              <w:sz w:val="28"/>
              <w:szCs w:val="28"/>
            </w:rPr>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правила пребывания в них.</w:t>
          </w:r>
        </w:p>
        <w:p w:rsidR="008C0815" w:rsidRDefault="008C0815" w:rsidP="0080489B">
          <w:pPr>
            <w:ind w:firstLine="709"/>
            <w:jc w:val="both"/>
            <w:rPr>
              <w:sz w:val="28"/>
              <w:szCs w:val="28"/>
            </w:rPr>
          </w:pPr>
          <w:r>
            <w:rPr>
              <w:sz w:val="28"/>
              <w:szCs w:val="28"/>
            </w:rPr>
            <w:lastRenderedPageBreak/>
            <w:t>Средства индивидуальной защиты органов дыхания. Гражданские фильтрующие противогазы, их назначение, устройство, подбор противогаза и правила пользования им. Детские фильтрующие противогазы,</w:t>
          </w:r>
          <w:r w:rsidR="009D60D2">
            <w:rPr>
              <w:sz w:val="28"/>
              <w:szCs w:val="28"/>
            </w:rPr>
            <w:t xml:space="preserve"> их назначение, устройство, подбор противогаза и правила пользования им. Условия применения дополнительных патронов к фильтрующим противогазам.</w:t>
          </w:r>
        </w:p>
        <w:p w:rsidR="009D60D2" w:rsidRDefault="009D60D2" w:rsidP="0080489B">
          <w:pPr>
            <w:ind w:firstLine="709"/>
            <w:jc w:val="both"/>
            <w:rPr>
              <w:sz w:val="28"/>
              <w:szCs w:val="28"/>
            </w:rPr>
          </w:pPr>
          <w:r>
            <w:rPr>
              <w:sz w:val="28"/>
              <w:szCs w:val="28"/>
            </w:rPr>
            <w:t>Камеры защитные детские, их назначение, устройство, правила пользования им.</w:t>
          </w:r>
        </w:p>
        <w:p w:rsidR="009D60D2" w:rsidRDefault="009D60D2" w:rsidP="0080489B">
          <w:pPr>
            <w:ind w:firstLine="709"/>
            <w:jc w:val="both"/>
            <w:rPr>
              <w:sz w:val="28"/>
              <w:szCs w:val="28"/>
            </w:rPr>
          </w:pPr>
          <w:r>
            <w:rPr>
              <w:sz w:val="28"/>
              <w:szCs w:val="28"/>
            </w:rPr>
            <w:t>Назначение и устройство респираторов, правила пользования им.</w:t>
          </w:r>
        </w:p>
        <w:p w:rsidR="009D60D2" w:rsidRDefault="009D60D2" w:rsidP="0080489B">
          <w:pPr>
            <w:ind w:firstLine="709"/>
            <w:jc w:val="both"/>
            <w:rPr>
              <w:sz w:val="28"/>
              <w:szCs w:val="28"/>
            </w:rPr>
          </w:pPr>
          <w:r>
            <w:rPr>
              <w:sz w:val="28"/>
              <w:szCs w:val="28"/>
            </w:rPr>
            <w:t>Простейшие средства защиты органов дыхания, их защитные свойства, порядок изготовления и пользования.</w:t>
          </w:r>
        </w:p>
        <w:p w:rsidR="009D60D2" w:rsidRDefault="009D60D2" w:rsidP="0080489B">
          <w:pPr>
            <w:ind w:firstLine="709"/>
            <w:jc w:val="both"/>
            <w:rPr>
              <w:sz w:val="28"/>
              <w:szCs w:val="28"/>
            </w:rPr>
          </w:pPr>
          <w:r>
            <w:rPr>
              <w:sz w:val="28"/>
              <w:szCs w:val="28"/>
            </w:rPr>
            <w:t>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9D60D2" w:rsidRDefault="009D60D2" w:rsidP="0080489B">
          <w:pPr>
            <w:ind w:firstLine="709"/>
            <w:jc w:val="both"/>
            <w:rPr>
              <w:sz w:val="28"/>
              <w:szCs w:val="28"/>
            </w:rPr>
          </w:pPr>
          <w:r>
            <w:rPr>
              <w:sz w:val="28"/>
              <w:szCs w:val="28"/>
            </w:rPr>
            <w:t>Аптечка индивидуальная (АИ-2), ее содержание, назначение и порядок применения при чрезвычайных ситуациях. Практическая работа с аптечкой.</w:t>
          </w:r>
        </w:p>
        <w:p w:rsidR="009D60D2" w:rsidRDefault="009D60D2" w:rsidP="0080489B">
          <w:pPr>
            <w:ind w:firstLine="709"/>
            <w:jc w:val="both"/>
            <w:rPr>
              <w:sz w:val="28"/>
              <w:szCs w:val="28"/>
            </w:rPr>
          </w:pPr>
          <w:r>
            <w:rPr>
              <w:sz w:val="28"/>
              <w:szCs w:val="28"/>
            </w:rPr>
            <w:t>Индивидуальный перевязочный пакет, индивидуальные противохимические пакеты, их назначение и правила пользования ими. Практическая работа с пакетами.</w:t>
          </w:r>
        </w:p>
        <w:p w:rsidR="009D60D2" w:rsidRDefault="009D60D2" w:rsidP="0080489B">
          <w:pPr>
            <w:ind w:firstLine="709"/>
            <w:jc w:val="both"/>
            <w:rPr>
              <w:sz w:val="28"/>
              <w:szCs w:val="28"/>
            </w:rPr>
          </w:pPr>
          <w:r>
            <w:rPr>
              <w:sz w:val="28"/>
              <w:szCs w:val="28"/>
            </w:rPr>
            <w:t>Пункты выдачи средств индивидуальной защиты.</w:t>
          </w:r>
        </w:p>
        <w:p w:rsidR="004923BA" w:rsidRDefault="004923BA" w:rsidP="0080489B">
          <w:pPr>
            <w:ind w:firstLine="709"/>
            <w:jc w:val="both"/>
            <w:rPr>
              <w:sz w:val="28"/>
              <w:szCs w:val="28"/>
            </w:rPr>
          </w:pPr>
        </w:p>
        <w:p w:rsidR="009D60D2" w:rsidRDefault="009D60D2" w:rsidP="0080489B">
          <w:pPr>
            <w:ind w:firstLine="709"/>
            <w:jc w:val="both"/>
            <w:rPr>
              <w:sz w:val="28"/>
              <w:szCs w:val="28"/>
            </w:rPr>
          </w:pPr>
          <w:r>
            <w:rPr>
              <w:sz w:val="28"/>
              <w:szCs w:val="28"/>
            </w:rPr>
            <w:t>Тема № 4. Действия населения в условиях радиоактивного загрязнения.</w:t>
          </w:r>
        </w:p>
        <w:p w:rsidR="009D60D2" w:rsidRDefault="009D60D2" w:rsidP="0080489B">
          <w:pPr>
            <w:ind w:firstLine="709"/>
            <w:jc w:val="both"/>
            <w:rPr>
              <w:sz w:val="28"/>
              <w:szCs w:val="28"/>
            </w:rPr>
          </w:pPr>
          <w:r>
            <w:rPr>
              <w:sz w:val="28"/>
              <w:szCs w:val="28"/>
            </w:rPr>
            <w:t>Источники облучения населения при радиоактивно</w:t>
          </w:r>
          <w:r w:rsidR="00730D2C">
            <w:rPr>
              <w:sz w:val="28"/>
              <w:szCs w:val="28"/>
            </w:rPr>
            <w:t>м</w:t>
          </w:r>
          <w:r>
            <w:rPr>
              <w:sz w:val="28"/>
              <w:szCs w:val="28"/>
            </w:rPr>
            <w:t xml:space="preserve"> загрязнении в случае взрыва</w:t>
          </w:r>
          <w:r w:rsidR="00730D2C">
            <w:rPr>
              <w:sz w:val="28"/>
              <w:szCs w:val="28"/>
            </w:rPr>
            <w:t xml:space="preserve">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730D2C" w:rsidRDefault="00730D2C" w:rsidP="0080489B">
          <w:pPr>
            <w:ind w:firstLine="709"/>
            <w:jc w:val="both"/>
            <w:rPr>
              <w:sz w:val="28"/>
              <w:szCs w:val="28"/>
            </w:rPr>
          </w:pPr>
          <w:r>
            <w:rPr>
              <w:sz w:val="28"/>
              <w:szCs w:val="28"/>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730D2C" w:rsidRDefault="00730D2C" w:rsidP="0080489B">
          <w:pPr>
            <w:ind w:firstLine="709"/>
            <w:jc w:val="both"/>
            <w:rPr>
              <w:sz w:val="28"/>
              <w:szCs w:val="28"/>
            </w:rPr>
          </w:pPr>
          <w:r>
            <w:rPr>
              <w:sz w:val="28"/>
              <w:szCs w:val="28"/>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730D2C" w:rsidRDefault="00AD4403" w:rsidP="0080489B">
          <w:pPr>
            <w:ind w:firstLine="709"/>
            <w:jc w:val="both"/>
            <w:rPr>
              <w:sz w:val="28"/>
              <w:szCs w:val="28"/>
            </w:rPr>
          </w:pPr>
          <w:r>
            <w:rPr>
              <w:sz w:val="28"/>
              <w:szCs w:val="28"/>
            </w:rPr>
            <w:t>Организация защиты животных от радиоактивных загрязнений.</w:t>
          </w:r>
        </w:p>
        <w:p w:rsidR="004923BA" w:rsidRDefault="004923BA" w:rsidP="0080489B">
          <w:pPr>
            <w:ind w:firstLine="709"/>
            <w:jc w:val="both"/>
            <w:rPr>
              <w:sz w:val="28"/>
              <w:szCs w:val="28"/>
            </w:rPr>
          </w:pPr>
        </w:p>
        <w:p w:rsidR="00AD4403" w:rsidRDefault="00AD4403" w:rsidP="0080489B">
          <w:pPr>
            <w:ind w:firstLine="709"/>
            <w:jc w:val="both"/>
            <w:rPr>
              <w:sz w:val="28"/>
              <w:szCs w:val="28"/>
            </w:rPr>
          </w:pPr>
          <w:r>
            <w:rPr>
              <w:sz w:val="28"/>
              <w:szCs w:val="28"/>
            </w:rPr>
            <w:t>Тема № 5. Действия населения при угрозе и возникновении чрезвычайных ситуаций природного характера (наводнение, бури, ураганы, лесные и торфяные пожары).</w:t>
          </w:r>
        </w:p>
        <w:p w:rsidR="00AD4403" w:rsidRDefault="00AD4403" w:rsidP="0080489B">
          <w:pPr>
            <w:ind w:firstLine="709"/>
            <w:jc w:val="both"/>
            <w:rPr>
              <w:sz w:val="28"/>
              <w:szCs w:val="28"/>
            </w:rPr>
          </w:pPr>
          <w:r>
            <w:rPr>
              <w:sz w:val="28"/>
              <w:szCs w:val="28"/>
            </w:rPr>
            <w:t>Понятие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AD4403" w:rsidRDefault="00AD4403" w:rsidP="0080489B">
          <w:pPr>
            <w:ind w:firstLine="709"/>
            <w:jc w:val="both"/>
            <w:rPr>
              <w:sz w:val="28"/>
              <w:szCs w:val="28"/>
            </w:rPr>
          </w:pPr>
          <w:r>
            <w:rPr>
              <w:sz w:val="28"/>
              <w:szCs w:val="28"/>
            </w:rPr>
            <w:t xml:space="preserve">Стихийные бедствия метеорологического характера (ураганы, бури, смерчи, метели, мороз и др.). Причины их возникновения и последствия. </w:t>
          </w:r>
          <w:r>
            <w:rPr>
              <w:sz w:val="28"/>
              <w:szCs w:val="28"/>
            </w:rPr>
            <w:lastRenderedPageBreak/>
            <w:t>Действия при оповещении о стихийных бедствиях метеорологического характера, во время их возникновения и после окончания.</w:t>
          </w:r>
        </w:p>
        <w:p w:rsidR="00AD4403" w:rsidRDefault="00AD4403" w:rsidP="0080489B">
          <w:pPr>
            <w:ind w:firstLine="709"/>
            <w:jc w:val="both"/>
            <w:rPr>
              <w:sz w:val="28"/>
              <w:szCs w:val="28"/>
            </w:rPr>
          </w:pPr>
          <w:r>
            <w:rPr>
              <w:sz w:val="28"/>
              <w:szCs w:val="28"/>
            </w:rPr>
            <w:t>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rsidR="00AD4403" w:rsidRDefault="00AD4403" w:rsidP="0080489B">
          <w:pPr>
            <w:ind w:firstLine="709"/>
            <w:jc w:val="both"/>
            <w:rPr>
              <w:sz w:val="28"/>
              <w:szCs w:val="28"/>
            </w:rPr>
          </w:pPr>
          <w:r>
            <w:rPr>
              <w:sz w:val="28"/>
              <w:szCs w:val="28"/>
            </w:rPr>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и торфяны</w:t>
          </w:r>
          <w:r w:rsidR="007572C0">
            <w:rPr>
              <w:sz w:val="28"/>
              <w:szCs w:val="28"/>
            </w:rPr>
            <w:t>ми</w:t>
          </w:r>
          <w:r>
            <w:rPr>
              <w:sz w:val="28"/>
              <w:szCs w:val="28"/>
            </w:rPr>
            <w:t xml:space="preserve"> пожар</w:t>
          </w:r>
          <w:r w:rsidR="007572C0">
            <w:rPr>
              <w:sz w:val="28"/>
              <w:szCs w:val="28"/>
            </w:rPr>
            <w:t>ами. Действия при возникновении лесных и торфяных пожаров.</w:t>
          </w:r>
        </w:p>
        <w:p w:rsidR="007572C0" w:rsidRDefault="007572C0" w:rsidP="0080489B">
          <w:pPr>
            <w:ind w:firstLine="709"/>
            <w:jc w:val="both"/>
            <w:rPr>
              <w:sz w:val="28"/>
              <w:szCs w:val="28"/>
            </w:rPr>
          </w:pPr>
          <w:r>
            <w:rPr>
              <w:sz w:val="28"/>
              <w:szCs w:val="28"/>
            </w:rPr>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rsidR="007572C0" w:rsidRDefault="007572C0" w:rsidP="0080489B">
          <w:pPr>
            <w:ind w:firstLine="709"/>
            <w:jc w:val="both"/>
            <w:rPr>
              <w:sz w:val="28"/>
              <w:szCs w:val="28"/>
            </w:rPr>
          </w:pPr>
          <w:r>
            <w:rPr>
              <w:sz w:val="28"/>
              <w:szCs w:val="28"/>
            </w:rPr>
            <w:t>Организация и проведение режимных и карантинных мероприятий.</w:t>
          </w:r>
        </w:p>
        <w:p w:rsidR="004923BA" w:rsidRDefault="004923BA" w:rsidP="0080489B">
          <w:pPr>
            <w:ind w:firstLine="709"/>
            <w:jc w:val="both"/>
            <w:rPr>
              <w:sz w:val="28"/>
              <w:szCs w:val="28"/>
            </w:rPr>
          </w:pPr>
        </w:p>
        <w:p w:rsidR="007572C0" w:rsidRDefault="007572C0" w:rsidP="0080489B">
          <w:pPr>
            <w:ind w:firstLine="709"/>
            <w:jc w:val="both"/>
            <w:rPr>
              <w:sz w:val="28"/>
              <w:szCs w:val="28"/>
            </w:rPr>
          </w:pPr>
          <w:r>
            <w:rPr>
              <w:sz w:val="28"/>
              <w:szCs w:val="28"/>
            </w:rPr>
            <w:t>Тема № 6. Действия населения при угрозе и возникновении чрезвычайных ситуаций техногенного характера.</w:t>
          </w:r>
        </w:p>
        <w:p w:rsidR="007572C0" w:rsidRDefault="007572C0" w:rsidP="0080489B">
          <w:pPr>
            <w:ind w:firstLine="709"/>
            <w:jc w:val="both"/>
            <w:rPr>
              <w:sz w:val="28"/>
              <w:szCs w:val="28"/>
            </w:rPr>
          </w:pPr>
          <w:r>
            <w:rPr>
              <w:sz w:val="28"/>
              <w:szCs w:val="28"/>
            </w:rPr>
            <w:t xml:space="preserve">Понятия об аварии и катастрофе. Классификация чрезвычайных ситуаций техногенного характера и их характеристика. </w:t>
          </w:r>
          <w:proofErr w:type="spellStart"/>
          <w:r>
            <w:rPr>
              <w:sz w:val="28"/>
              <w:szCs w:val="28"/>
            </w:rPr>
            <w:t>Р</w:t>
          </w:r>
          <w:r w:rsidR="00332B33">
            <w:rPr>
              <w:sz w:val="28"/>
              <w:szCs w:val="28"/>
            </w:rPr>
            <w:t>адиа</w:t>
          </w:r>
          <w:r>
            <w:rPr>
              <w:sz w:val="28"/>
              <w:szCs w:val="28"/>
            </w:rPr>
            <w:t>ционно</w:t>
          </w:r>
          <w:proofErr w:type="spellEnd"/>
          <w:r>
            <w:rPr>
              <w:sz w:val="28"/>
              <w:szCs w:val="28"/>
            </w:rPr>
            <w:t xml:space="preserve"> опасные объекты</w:t>
          </w:r>
          <w:r w:rsidR="00332B33">
            <w:rPr>
              <w:sz w:val="28"/>
              <w:szCs w:val="28"/>
            </w:rPr>
            <w:t>.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332B33" w:rsidRDefault="00332B33" w:rsidP="0080489B">
          <w:pPr>
            <w:ind w:firstLine="709"/>
            <w:jc w:val="both"/>
            <w:rPr>
              <w:sz w:val="28"/>
              <w:szCs w:val="28"/>
            </w:rPr>
          </w:pPr>
          <w:r>
            <w:rPr>
              <w:sz w:val="28"/>
              <w:szCs w:val="28"/>
            </w:rPr>
            <w:t xml:space="preserve">Химически опасные объекты. Характеристика наиболее распространенных </w:t>
          </w:r>
          <w:proofErr w:type="spellStart"/>
          <w:r>
            <w:rPr>
              <w:sz w:val="28"/>
              <w:szCs w:val="28"/>
            </w:rPr>
            <w:t>аварийно</w:t>
          </w:r>
          <w:proofErr w:type="spellEnd"/>
          <w:r>
            <w:rPr>
              <w:sz w:val="28"/>
              <w:szCs w:val="28"/>
            </w:rPr>
            <w:t xml:space="preserve"> химически опасных веществ (далее - АХОВ) и их химические свойства.</w:t>
          </w:r>
        </w:p>
        <w:p w:rsidR="00332B33" w:rsidRDefault="00332B33" w:rsidP="0080489B">
          <w:pPr>
            <w:ind w:firstLine="709"/>
            <w:jc w:val="both"/>
            <w:rPr>
              <w:sz w:val="28"/>
              <w:szCs w:val="28"/>
            </w:rPr>
          </w:pPr>
          <w:r>
            <w:rPr>
              <w:sz w:val="28"/>
              <w:szCs w:val="28"/>
            </w:rPr>
            <w:t>Хлор, его химические свойства. Признаки отравления хлором, средства индивидуальной защиты.</w:t>
          </w:r>
        </w:p>
        <w:p w:rsidR="00332B33" w:rsidRDefault="00332B33" w:rsidP="00332B33">
          <w:pPr>
            <w:ind w:firstLine="709"/>
            <w:jc w:val="both"/>
            <w:rPr>
              <w:sz w:val="28"/>
              <w:szCs w:val="28"/>
            </w:rPr>
          </w:pPr>
          <w:r>
            <w:rPr>
              <w:sz w:val="28"/>
              <w:szCs w:val="28"/>
            </w:rPr>
            <w:t>Аммиак, его химические свойства. Признаки отравления аммиаком, средства защиты от него.</w:t>
          </w:r>
        </w:p>
        <w:p w:rsidR="00332B33" w:rsidRDefault="00332B33" w:rsidP="0080489B">
          <w:pPr>
            <w:ind w:firstLine="709"/>
            <w:jc w:val="both"/>
            <w:rPr>
              <w:sz w:val="28"/>
              <w:szCs w:val="28"/>
            </w:rPr>
          </w:pPr>
          <w:r>
            <w:rPr>
              <w:sz w:val="28"/>
              <w:szCs w:val="28"/>
            </w:rPr>
            <w:t>Предельно допустимые и поражающие концентрации АХОВ для организма человека.</w:t>
          </w:r>
        </w:p>
        <w:p w:rsidR="00332B33" w:rsidRDefault="00332B33" w:rsidP="0080489B">
          <w:pPr>
            <w:ind w:firstLine="709"/>
            <w:jc w:val="both"/>
            <w:rPr>
              <w:sz w:val="28"/>
              <w:szCs w:val="28"/>
            </w:rPr>
          </w:pPr>
          <w:r>
            <w:rPr>
              <w:sz w:val="28"/>
              <w:szCs w:val="28"/>
            </w:rPr>
            <w:t>Оказание медицинской помощи при поражении АХОВ.</w:t>
          </w:r>
        </w:p>
        <w:p w:rsidR="00332B33" w:rsidRDefault="00B95FA4" w:rsidP="0080489B">
          <w:pPr>
            <w:ind w:firstLine="709"/>
            <w:jc w:val="both"/>
            <w:rPr>
              <w:sz w:val="28"/>
              <w:szCs w:val="28"/>
            </w:rPr>
          </w:pPr>
          <w:r>
            <w:rPr>
              <w:sz w:val="28"/>
              <w:szCs w:val="28"/>
            </w:rPr>
            <w:t>Действия населения при оповещении об аварии на химически опасном объекте, при выходе из зоны поражения и при отсутствии возможности эвакуации. Неотложная помощь при поражении АХОВ.</w:t>
          </w:r>
        </w:p>
        <w:p w:rsidR="00B95FA4" w:rsidRDefault="00B95FA4" w:rsidP="0080489B">
          <w:pPr>
            <w:ind w:firstLine="709"/>
            <w:jc w:val="both"/>
            <w:rPr>
              <w:sz w:val="28"/>
              <w:szCs w:val="28"/>
            </w:rPr>
          </w:pPr>
          <w:r>
            <w:rPr>
              <w:sz w:val="28"/>
              <w:szCs w:val="28"/>
            </w:rPr>
            <w:t xml:space="preserve">Транспортные аварии. Аварии на железнодорожном транспорте, их основные причины. Правила безопасного поведения при пользовании </w:t>
          </w:r>
          <w:r>
            <w:rPr>
              <w:sz w:val="28"/>
              <w:szCs w:val="28"/>
            </w:rPr>
            <w:lastRenderedPageBreak/>
            <w:t>железнодорожным транспортом. Действия пассажиров при крушении поезда и при пожаре в поезде.</w:t>
          </w:r>
        </w:p>
        <w:p w:rsidR="00B95FA4" w:rsidRDefault="00B95FA4" w:rsidP="0080489B">
          <w:pPr>
            <w:ind w:firstLine="709"/>
            <w:jc w:val="both"/>
            <w:rPr>
              <w:sz w:val="28"/>
              <w:szCs w:val="28"/>
            </w:rPr>
          </w:pPr>
          <w:r>
            <w:rPr>
              <w:sz w:val="28"/>
              <w:szCs w:val="28"/>
            </w:rPr>
            <w:t>Аварии на воздушном транспорте, их основные причины. Основные и аварийные запасные выходы, используемые для экстренной эвакуации из самолета.</w:t>
          </w:r>
          <w:r w:rsidR="00320E55">
            <w:rPr>
              <w:sz w:val="28"/>
              <w:szCs w:val="28"/>
            </w:rPr>
            <w:t xml:space="preserve">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самолете на воду. Индивидуальные и групповые спасательные средства.</w:t>
          </w:r>
        </w:p>
        <w:p w:rsidR="00320E55" w:rsidRDefault="00320E55" w:rsidP="0080489B">
          <w:pPr>
            <w:ind w:firstLine="709"/>
            <w:jc w:val="both"/>
            <w:rPr>
              <w:sz w:val="28"/>
              <w:szCs w:val="28"/>
            </w:rPr>
          </w:pPr>
          <w:r>
            <w:rPr>
              <w:sz w:val="28"/>
              <w:szCs w:val="28"/>
            </w:rPr>
            <w:t>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w:t>
          </w:r>
        </w:p>
        <w:p w:rsidR="00320E55" w:rsidRDefault="00320E55" w:rsidP="0080489B">
          <w:pPr>
            <w:ind w:firstLine="709"/>
            <w:jc w:val="both"/>
            <w:rPr>
              <w:sz w:val="28"/>
              <w:szCs w:val="28"/>
            </w:rPr>
          </w:pPr>
          <w:r>
            <w:rPr>
              <w:sz w:val="28"/>
              <w:szCs w:val="28"/>
            </w:rPr>
            <w:t>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rsidR="004923BA" w:rsidRDefault="004923BA" w:rsidP="0080489B">
          <w:pPr>
            <w:ind w:firstLine="709"/>
            <w:jc w:val="both"/>
            <w:rPr>
              <w:sz w:val="28"/>
              <w:szCs w:val="28"/>
            </w:rPr>
          </w:pPr>
        </w:p>
        <w:p w:rsidR="00320E55" w:rsidRDefault="00320E55" w:rsidP="0080489B">
          <w:pPr>
            <w:ind w:firstLine="709"/>
            <w:jc w:val="both"/>
            <w:rPr>
              <w:sz w:val="28"/>
              <w:szCs w:val="28"/>
            </w:rPr>
          </w:pPr>
          <w:r>
            <w:rPr>
              <w:sz w:val="28"/>
              <w:szCs w:val="28"/>
            </w:rPr>
            <w:t>Тема № 7. Пожарная опасность в жилых и общественных зданиях. Действия населения в случае возникновения пожара.</w:t>
          </w:r>
        </w:p>
        <w:p w:rsidR="00320E55" w:rsidRDefault="00320E55" w:rsidP="0080489B">
          <w:pPr>
            <w:ind w:firstLine="709"/>
            <w:jc w:val="both"/>
            <w:rPr>
              <w:sz w:val="28"/>
              <w:szCs w:val="28"/>
            </w:rPr>
          </w:pPr>
          <w:r>
            <w:rPr>
              <w:sz w:val="28"/>
              <w:szCs w:val="28"/>
            </w:rPr>
            <w:t>Требования пожарной безопасности, предъявляемые к зданиям и помещениям. Первичные средства пожаротушения. Действия населения в случае возникновения пожара.</w:t>
          </w:r>
        </w:p>
        <w:p w:rsidR="00320E55" w:rsidRDefault="00320E55" w:rsidP="0080489B">
          <w:pPr>
            <w:ind w:firstLine="709"/>
            <w:jc w:val="both"/>
            <w:rPr>
              <w:sz w:val="28"/>
              <w:szCs w:val="28"/>
            </w:rPr>
          </w:pPr>
          <w:r>
            <w:rPr>
              <w:sz w:val="28"/>
              <w:szCs w:val="28"/>
            </w:rPr>
            <w:t xml:space="preserve">Пожарная </w:t>
          </w:r>
          <w:r w:rsidR="009F3BD7">
            <w:rPr>
              <w:sz w:val="28"/>
              <w:szCs w:val="28"/>
            </w:rPr>
            <w:t>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9F3BD7" w:rsidRDefault="009F3BD7" w:rsidP="0080489B">
          <w:pPr>
            <w:ind w:firstLine="709"/>
            <w:jc w:val="both"/>
            <w:rPr>
              <w:sz w:val="28"/>
              <w:szCs w:val="28"/>
            </w:rPr>
          </w:pPr>
          <w:r>
            <w:rPr>
              <w:sz w:val="28"/>
              <w:szCs w:val="28"/>
            </w:rPr>
            <w:t>Правила пожарной безопасности в жилых и общественных зданиях, садоводствах.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9F3BD7" w:rsidRDefault="009F3BD7" w:rsidP="0080489B">
          <w:pPr>
            <w:ind w:firstLine="709"/>
            <w:jc w:val="both"/>
            <w:rPr>
              <w:sz w:val="28"/>
              <w:szCs w:val="28"/>
            </w:rPr>
          </w:pPr>
          <w:r>
            <w:rPr>
              <w:sz w:val="28"/>
              <w:szCs w:val="28"/>
            </w:rPr>
            <w:t>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при сильном задымлении.</w:t>
          </w:r>
        </w:p>
        <w:p w:rsidR="009F3BD7" w:rsidRDefault="009F3BD7" w:rsidP="0080489B">
          <w:pPr>
            <w:ind w:firstLine="709"/>
            <w:jc w:val="both"/>
            <w:rPr>
              <w:sz w:val="28"/>
              <w:szCs w:val="28"/>
            </w:rPr>
          </w:pPr>
          <w:r>
            <w:rPr>
              <w:sz w:val="28"/>
              <w:szCs w:val="28"/>
            </w:rPr>
            <w:t>Ответственность за нарушения требований пожарной безопасности.</w:t>
          </w:r>
        </w:p>
        <w:p w:rsidR="004923BA" w:rsidRDefault="004923BA" w:rsidP="0080489B">
          <w:pPr>
            <w:ind w:firstLine="709"/>
            <w:jc w:val="both"/>
            <w:rPr>
              <w:sz w:val="28"/>
              <w:szCs w:val="28"/>
            </w:rPr>
          </w:pPr>
        </w:p>
        <w:p w:rsidR="009F3BD7" w:rsidRDefault="009F3BD7" w:rsidP="0080489B">
          <w:pPr>
            <w:ind w:firstLine="709"/>
            <w:jc w:val="both"/>
            <w:rPr>
              <w:sz w:val="28"/>
              <w:szCs w:val="28"/>
            </w:rPr>
          </w:pPr>
          <w:r>
            <w:rPr>
              <w:sz w:val="28"/>
              <w:szCs w:val="28"/>
            </w:rPr>
            <w:t>Тема № 8. Действия населения при угрозе и совершении террористических актов.</w:t>
          </w:r>
        </w:p>
        <w:p w:rsidR="009F3BD7" w:rsidRDefault="009F3BD7" w:rsidP="0080489B">
          <w:pPr>
            <w:ind w:firstLine="709"/>
            <w:jc w:val="both"/>
            <w:rPr>
              <w:sz w:val="28"/>
              <w:szCs w:val="28"/>
            </w:rPr>
          </w:pPr>
          <w:r>
            <w:rPr>
              <w:sz w:val="28"/>
              <w:szCs w:val="28"/>
            </w:rPr>
            <w:t>Терроризм. Основные принципы борьбы с терроризмом.</w:t>
          </w:r>
        </w:p>
        <w:p w:rsidR="009F3BD7" w:rsidRDefault="009F3BD7" w:rsidP="0080489B">
          <w:pPr>
            <w:ind w:firstLine="709"/>
            <w:jc w:val="both"/>
            <w:rPr>
              <w:sz w:val="28"/>
              <w:szCs w:val="28"/>
            </w:rPr>
          </w:pPr>
          <w:r>
            <w:rPr>
              <w:sz w:val="28"/>
              <w:szCs w:val="28"/>
            </w:rPr>
            <w:t xml:space="preserve">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w:t>
          </w:r>
          <w:r>
            <w:rPr>
              <w:sz w:val="28"/>
              <w:szCs w:val="28"/>
            </w:rPr>
            <w:lastRenderedPageBreak/>
            <w:t>угрозе террористического характера. Действия при захвате в заложники и при освобождении.</w:t>
          </w:r>
        </w:p>
        <w:p w:rsidR="009F3BD7" w:rsidRDefault="009F3BD7" w:rsidP="0080489B">
          <w:pPr>
            <w:ind w:firstLine="709"/>
            <w:jc w:val="both"/>
            <w:rPr>
              <w:sz w:val="28"/>
              <w:szCs w:val="28"/>
            </w:rPr>
          </w:pPr>
          <w:r>
            <w:rPr>
              <w:sz w:val="28"/>
              <w:szCs w:val="28"/>
            </w:rPr>
            <w:t>Методы преодоления паники и панических настроений.</w:t>
          </w:r>
        </w:p>
        <w:p w:rsidR="004923BA" w:rsidRDefault="004923BA" w:rsidP="0080489B">
          <w:pPr>
            <w:ind w:firstLine="709"/>
            <w:jc w:val="both"/>
            <w:rPr>
              <w:sz w:val="28"/>
              <w:szCs w:val="28"/>
            </w:rPr>
          </w:pPr>
        </w:p>
        <w:p w:rsidR="009F3BD7" w:rsidRDefault="009F3BD7" w:rsidP="0080489B">
          <w:pPr>
            <w:ind w:firstLine="709"/>
            <w:jc w:val="both"/>
            <w:rPr>
              <w:sz w:val="28"/>
              <w:szCs w:val="28"/>
            </w:rPr>
          </w:pPr>
          <w:r>
            <w:rPr>
              <w:sz w:val="28"/>
              <w:szCs w:val="28"/>
            </w:rPr>
            <w:t>Тема № 9. Оказание первой медицинской помощи. Основы ухода за больными.</w:t>
          </w:r>
        </w:p>
        <w:p w:rsidR="0080489B" w:rsidRDefault="009F3BD7" w:rsidP="0080489B">
          <w:pPr>
            <w:ind w:firstLine="709"/>
            <w:jc w:val="both"/>
            <w:rPr>
              <w:sz w:val="28"/>
              <w:szCs w:val="28"/>
            </w:rPr>
          </w:pPr>
          <w:r>
            <w:rPr>
              <w:sz w:val="28"/>
              <w:szCs w:val="28"/>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9F3BD7" w:rsidRDefault="009F3BD7" w:rsidP="0080489B">
          <w:pPr>
            <w:ind w:firstLine="709"/>
            <w:jc w:val="both"/>
            <w:rPr>
              <w:sz w:val="28"/>
              <w:szCs w:val="28"/>
            </w:rPr>
          </w:pPr>
          <w:r>
            <w:rPr>
              <w:sz w:val="28"/>
              <w:szCs w:val="28"/>
            </w:rPr>
            <w:t>Первая помощь при кровотечениях и ранениях. Способы остановки кровотечения. Виды повязок. Правила и приемы наложения повязок на раны.</w:t>
          </w:r>
        </w:p>
        <w:p w:rsidR="009F3BD7" w:rsidRDefault="009F3BD7" w:rsidP="0080489B">
          <w:pPr>
            <w:ind w:firstLine="709"/>
            <w:jc w:val="both"/>
            <w:rPr>
              <w:sz w:val="28"/>
              <w:szCs w:val="28"/>
            </w:rPr>
          </w:pPr>
          <w:r>
            <w:rPr>
              <w:sz w:val="28"/>
              <w:szCs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A15431" w:rsidRDefault="009F3BD7" w:rsidP="00B7300E">
          <w:pPr>
            <w:ind w:firstLine="709"/>
            <w:jc w:val="both"/>
            <w:rPr>
              <w:sz w:val="28"/>
              <w:szCs w:val="28"/>
            </w:rPr>
          </w:pPr>
          <w:r>
            <w:rPr>
              <w:sz w:val="28"/>
              <w:szCs w:val="28"/>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утопающему. О</w:t>
          </w:r>
          <w:r w:rsidR="00B928BC">
            <w:rPr>
              <w:sz w:val="28"/>
              <w:szCs w:val="28"/>
            </w:rPr>
            <w:t>сновы ухода за больными.</w:t>
          </w:r>
        </w:p>
      </w:sdtContent>
    </w:sdt>
    <w:sdt>
      <w:sdtPr>
        <w:rPr>
          <w:sz w:val="28"/>
          <w:szCs w:val="28"/>
        </w:rPr>
        <w:id w:val="835201057"/>
        <w:lock w:val="contentLocked"/>
        <w:placeholder>
          <w:docPart w:val="6789DFA4BB064981B7BCC017BAFCA54B"/>
        </w:placeholder>
        <w:group/>
      </w:sdtPr>
      <w:sdtEndPr/>
      <w:sdtContent>
        <w:sdt>
          <w:sdtPr>
            <w:rPr>
              <w:sz w:val="28"/>
              <w:szCs w:val="28"/>
            </w:rPr>
            <w:id w:val="-876626582"/>
            <w:lock w:val="contentLocked"/>
            <w:placeholder>
              <w:docPart w:val="6789DFA4BB064981B7BCC017BAFCA54B"/>
            </w:placeholder>
            <w:group/>
          </w:sdtPr>
          <w:sdtEndPr/>
          <w:sdtContent>
            <w:sdt>
              <w:sdtPr>
                <w:rPr>
                  <w:sz w:val="28"/>
                  <w:szCs w:val="28"/>
                </w:rPr>
                <w:id w:val="1011801291"/>
                <w:lock w:val="contentLocked"/>
                <w:placeholder>
                  <w:docPart w:val="6789DFA4BB064981B7BCC017BAFCA54B"/>
                </w:placeholder>
                <w:group/>
              </w:sdtPr>
              <w:sdtEndPr/>
              <w:sdtContent>
                <w:p w:rsidR="005A5E3D" w:rsidRDefault="005A5E3D" w:rsidP="005A5E3D">
                  <w:pPr>
                    <w:ind w:firstLine="709"/>
                    <w:jc w:val="both"/>
                    <w:rPr>
                      <w:sz w:val="28"/>
                      <w:szCs w:val="28"/>
                    </w:rPr>
                  </w:pPr>
                </w:p>
                <w:p w:rsidR="005A5E3D" w:rsidRDefault="00D23331" w:rsidP="005A5E3D">
                  <w:pPr>
                    <w:ind w:firstLine="709"/>
                    <w:jc w:val="both"/>
                    <w:rPr>
                      <w:sz w:val="28"/>
                      <w:szCs w:val="28"/>
                    </w:rPr>
                  </w:pPr>
                </w:p>
              </w:sdtContent>
            </w:sdt>
            <w:tbl>
              <w:tblPr>
                <w:tblStyle w:val="a3"/>
                <w:tblW w:w="1701" w:type="dxa"/>
                <w:jc w:val="center"/>
                <w:tblLook w:val="04A0" w:firstRow="1" w:lastRow="0" w:firstColumn="1" w:lastColumn="0" w:noHBand="0" w:noVBand="1"/>
              </w:tblPr>
              <w:tblGrid>
                <w:gridCol w:w="1701"/>
              </w:tblGrid>
              <w:tr w:rsidR="005A5E3D" w:rsidTr="005A5E3D">
                <w:trPr>
                  <w:jc w:val="center"/>
                </w:trPr>
                <w:tc>
                  <w:tcPr>
                    <w:tcW w:w="1701" w:type="dxa"/>
                    <w:tcBorders>
                      <w:top w:val="nil"/>
                      <w:left w:val="nil"/>
                      <w:bottom w:val="single" w:sz="4" w:space="0" w:color="auto"/>
                      <w:right w:val="nil"/>
                    </w:tcBorders>
                  </w:tcPr>
                  <w:p w:rsidR="005A5E3D" w:rsidRDefault="00A15431" w:rsidP="005A5E3D">
                    <w:pPr>
                      <w:jc w:val="both"/>
                      <w:rPr>
                        <w:sz w:val="28"/>
                        <w:szCs w:val="28"/>
                      </w:rPr>
                    </w:pPr>
                    <w:r>
                      <w:rPr>
                        <w:sz w:val="28"/>
                        <w:szCs w:val="28"/>
                      </w:rPr>
                      <w:tab/>
                    </w:r>
                  </w:p>
                </w:tc>
              </w:tr>
            </w:tbl>
          </w:sdtContent>
        </w:sdt>
      </w:sdtContent>
    </w:sdt>
    <w:p w:rsidR="005A5E3D" w:rsidRDefault="005A5E3D" w:rsidP="005A5E3D">
      <w:pPr>
        <w:jc w:val="both"/>
        <w:rPr>
          <w:sz w:val="28"/>
          <w:szCs w:val="28"/>
        </w:rPr>
      </w:pPr>
    </w:p>
    <w:sectPr w:rsidR="005A5E3D" w:rsidSect="009232F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31" w:rsidRDefault="00D23331" w:rsidP="0098296F">
      <w:r>
        <w:separator/>
      </w:r>
    </w:p>
  </w:endnote>
  <w:endnote w:type="continuationSeparator" w:id="0">
    <w:p w:rsidR="00D23331" w:rsidRDefault="00D23331" w:rsidP="0098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31" w:rsidRDefault="00D23331" w:rsidP="0098296F">
      <w:r>
        <w:separator/>
      </w:r>
    </w:p>
  </w:footnote>
  <w:footnote w:type="continuationSeparator" w:id="0">
    <w:p w:rsidR="00D23331" w:rsidRDefault="00D23331" w:rsidP="0098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429293"/>
      <w:docPartObj>
        <w:docPartGallery w:val="Page Numbers (Top of Page)"/>
        <w:docPartUnique/>
      </w:docPartObj>
    </w:sdtPr>
    <w:sdtEndPr/>
    <w:sdtContent>
      <w:p w:rsidR="009232FA" w:rsidRDefault="009232FA">
        <w:pPr>
          <w:pStyle w:val="a4"/>
          <w:jc w:val="center"/>
        </w:pPr>
        <w:r>
          <w:fldChar w:fldCharType="begin"/>
        </w:r>
        <w:r>
          <w:instrText>PAGE   \* MERGEFORMAT</w:instrText>
        </w:r>
        <w:r>
          <w:fldChar w:fldCharType="separate"/>
        </w:r>
        <w:r w:rsidR="005626E4">
          <w:rPr>
            <w:noProof/>
          </w:rPr>
          <w:t>6</w:t>
        </w:r>
        <w:r>
          <w:fldChar w:fldCharType="end"/>
        </w:r>
      </w:p>
    </w:sdtContent>
  </w:sdt>
  <w:p w:rsidR="009232FA" w:rsidRDefault="009232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7A"/>
    <w:rsid w:val="000149B6"/>
    <w:rsid w:val="0005080A"/>
    <w:rsid w:val="000A2CB2"/>
    <w:rsid w:val="000C4320"/>
    <w:rsid w:val="000C5878"/>
    <w:rsid w:val="00106384"/>
    <w:rsid w:val="00122B48"/>
    <w:rsid w:val="00134371"/>
    <w:rsid w:val="001D7004"/>
    <w:rsid w:val="0027540E"/>
    <w:rsid w:val="0029673B"/>
    <w:rsid w:val="002E0417"/>
    <w:rsid w:val="00314E6A"/>
    <w:rsid w:val="00320E55"/>
    <w:rsid w:val="00332B33"/>
    <w:rsid w:val="003350CE"/>
    <w:rsid w:val="00367119"/>
    <w:rsid w:val="00380EEF"/>
    <w:rsid w:val="00392AA3"/>
    <w:rsid w:val="003F5760"/>
    <w:rsid w:val="0046712F"/>
    <w:rsid w:val="004847BB"/>
    <w:rsid w:val="004923BA"/>
    <w:rsid w:val="004C26AF"/>
    <w:rsid w:val="00541198"/>
    <w:rsid w:val="005549A7"/>
    <w:rsid w:val="005626E4"/>
    <w:rsid w:val="00566568"/>
    <w:rsid w:val="005A42B6"/>
    <w:rsid w:val="005A5E3D"/>
    <w:rsid w:val="005C2846"/>
    <w:rsid w:val="00623764"/>
    <w:rsid w:val="006635D7"/>
    <w:rsid w:val="006A1FE0"/>
    <w:rsid w:val="00730D2C"/>
    <w:rsid w:val="007572C0"/>
    <w:rsid w:val="007B3BFD"/>
    <w:rsid w:val="007D5EA1"/>
    <w:rsid w:val="007F370A"/>
    <w:rsid w:val="0080489B"/>
    <w:rsid w:val="008B1C12"/>
    <w:rsid w:val="008C0815"/>
    <w:rsid w:val="008C0B7A"/>
    <w:rsid w:val="008E21A4"/>
    <w:rsid w:val="009232FA"/>
    <w:rsid w:val="0095287B"/>
    <w:rsid w:val="00967FBD"/>
    <w:rsid w:val="0098296F"/>
    <w:rsid w:val="00990BA6"/>
    <w:rsid w:val="009D60D2"/>
    <w:rsid w:val="009F3BD7"/>
    <w:rsid w:val="00A04BD5"/>
    <w:rsid w:val="00A15431"/>
    <w:rsid w:val="00A235D5"/>
    <w:rsid w:val="00A34CC6"/>
    <w:rsid w:val="00AB142B"/>
    <w:rsid w:val="00AD4403"/>
    <w:rsid w:val="00B64827"/>
    <w:rsid w:val="00B7300E"/>
    <w:rsid w:val="00B928BC"/>
    <w:rsid w:val="00B95FA4"/>
    <w:rsid w:val="00BE292B"/>
    <w:rsid w:val="00C3333C"/>
    <w:rsid w:val="00C86C94"/>
    <w:rsid w:val="00D23331"/>
    <w:rsid w:val="00D41BF7"/>
    <w:rsid w:val="00D949E6"/>
    <w:rsid w:val="00E3140A"/>
    <w:rsid w:val="00E3626F"/>
    <w:rsid w:val="00E811F6"/>
    <w:rsid w:val="00EC2012"/>
    <w:rsid w:val="00F9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A986"/>
  <w15:docId w15:val="{A3216BDC-D260-4939-9CA2-2C2F0392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B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95287B"/>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2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Indent 2"/>
    <w:basedOn w:val="a"/>
    <w:link w:val="20"/>
    <w:rsid w:val="005A42B6"/>
    <w:pPr>
      <w:widowControl w:val="0"/>
      <w:ind w:firstLine="720"/>
      <w:jc w:val="both"/>
    </w:pPr>
    <w:rPr>
      <w:sz w:val="28"/>
      <w:szCs w:val="20"/>
    </w:rPr>
  </w:style>
  <w:style w:type="character" w:customStyle="1" w:styleId="20">
    <w:name w:val="Основной текст с отступом 2 Знак"/>
    <w:basedOn w:val="a0"/>
    <w:link w:val="2"/>
    <w:rsid w:val="005A42B6"/>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98296F"/>
    <w:pPr>
      <w:tabs>
        <w:tab w:val="center" w:pos="4677"/>
        <w:tab w:val="right" w:pos="9355"/>
      </w:tabs>
    </w:pPr>
  </w:style>
  <w:style w:type="character" w:customStyle="1" w:styleId="a5">
    <w:name w:val="Верхний колонтитул Знак"/>
    <w:basedOn w:val="a0"/>
    <w:link w:val="a4"/>
    <w:uiPriority w:val="99"/>
    <w:rsid w:val="0098296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8296F"/>
    <w:pPr>
      <w:tabs>
        <w:tab w:val="center" w:pos="4677"/>
        <w:tab w:val="right" w:pos="9355"/>
      </w:tabs>
    </w:pPr>
  </w:style>
  <w:style w:type="character" w:customStyle="1" w:styleId="a7">
    <w:name w:val="Нижний колонтитул Знак"/>
    <w:basedOn w:val="a0"/>
    <w:link w:val="a6"/>
    <w:uiPriority w:val="99"/>
    <w:rsid w:val="0098296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A5E3D"/>
    <w:rPr>
      <w:rFonts w:ascii="Tahoma" w:hAnsi="Tahoma" w:cs="Tahoma"/>
      <w:sz w:val="16"/>
      <w:szCs w:val="16"/>
    </w:rPr>
  </w:style>
  <w:style w:type="character" w:customStyle="1" w:styleId="a9">
    <w:name w:val="Текст выноски Знак"/>
    <w:basedOn w:val="a0"/>
    <w:link w:val="a8"/>
    <w:uiPriority w:val="99"/>
    <w:semiHidden/>
    <w:rsid w:val="005A5E3D"/>
    <w:rPr>
      <w:rFonts w:ascii="Tahoma" w:eastAsia="Times New Roman" w:hAnsi="Tahoma" w:cs="Tahoma"/>
      <w:sz w:val="16"/>
      <w:szCs w:val="16"/>
      <w:lang w:eastAsia="ru-RU"/>
    </w:rPr>
  </w:style>
  <w:style w:type="character" w:styleId="aa">
    <w:name w:val="Placeholder Text"/>
    <w:basedOn w:val="a0"/>
    <w:uiPriority w:val="99"/>
    <w:semiHidden/>
    <w:rsid w:val="005A5E3D"/>
    <w:rPr>
      <w:color w:val="808080"/>
    </w:rPr>
  </w:style>
  <w:style w:type="character" w:customStyle="1" w:styleId="40">
    <w:name w:val="Заголовок 4 Знак"/>
    <w:basedOn w:val="a0"/>
    <w:link w:val="4"/>
    <w:semiHidden/>
    <w:rsid w:val="0095287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ovaTL\Desktop\&#1054;&#1073;&#1088;&#1072;&#1079;&#1094;&#1099;%20&#1096;&#1072;&#1073;&#1083;&#1086;&#1085;&#1086;&#1074;\&#1064;&#1072;&#1073;&#1083;&#1086;&#1085;&#1099;\&#1054;&#1041;&#1056;&#1040;&#1047;&#1045;&#1062;%20&#1055;&#1056;&#1048;&#1051;&#1054;&#1046;&#1045;&#1053;&#1048;&#1071;%20&#1087;&#1086;&#1089;&#1090;&#1072;&#1085;&#1086;&#1074;&#1083;&#1077;&#1085;&#1080;&#1103;%20&#1073;&#1077;&#1079;%20&#1091;&#1090;&#1074;&#1077;&#1088;&#1078;&#1076;&#1077;&#1085;&#1080;&#1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9DFA4BB064981B7BCC017BAFCA54B"/>
        <w:category>
          <w:name w:val="Общие"/>
          <w:gallery w:val="placeholder"/>
        </w:category>
        <w:types>
          <w:type w:val="bbPlcHdr"/>
        </w:types>
        <w:behaviors>
          <w:behavior w:val="content"/>
        </w:behaviors>
        <w:guid w:val="{9BD1BB18-5664-45EB-B916-5E17122C8F36}"/>
      </w:docPartPr>
      <w:docPartBody>
        <w:p w:rsidR="000E0E38" w:rsidRDefault="00E067FB">
          <w:pPr>
            <w:pStyle w:val="6789DFA4BB064981B7BCC017BAFCA54B"/>
          </w:pPr>
          <w:r w:rsidRPr="00F5389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FB"/>
    <w:rsid w:val="00082244"/>
    <w:rsid w:val="000E0E38"/>
    <w:rsid w:val="00AC7680"/>
    <w:rsid w:val="00B2795D"/>
    <w:rsid w:val="00E067FB"/>
    <w:rsid w:val="00E6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789DFA4BB064981B7BCC017BAFCA54B">
    <w:name w:val="6789DFA4BB064981B7BCC017BAFC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7258F-2F6F-4F6D-B00D-65698511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ПРИЛОЖЕНИЯ постановления без утверждения</Template>
  <TotalTime>127</TotalTime>
  <Pages>6</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Магадана</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Леонидовна</dc:creator>
  <cp:lastModifiedBy>Кормщикова Наталья Викторовна</cp:lastModifiedBy>
  <cp:revision>8</cp:revision>
  <cp:lastPrinted>2024-08-26T23:29:00Z</cp:lastPrinted>
  <dcterms:created xsi:type="dcterms:W3CDTF">2024-08-26T23:30:00Z</dcterms:created>
  <dcterms:modified xsi:type="dcterms:W3CDTF">2024-09-11T04:21:00Z</dcterms:modified>
</cp:coreProperties>
</file>