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E60CE" w:rsidTr="002E60C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2E60CE" w:rsidRDefault="002E60CE" w:rsidP="002E60CE">
            <w:pPr>
              <w:pStyle w:val="4"/>
              <w:ind w:left="-108" w:right="-108"/>
              <w:outlineLvl w:val="3"/>
              <w:rPr>
                <w:b/>
                <w:color w:val="000000"/>
              </w:rPr>
            </w:pPr>
            <w:r w:rsidRPr="00857533">
              <w:rPr>
                <w:b/>
                <w:color w:val="000000"/>
              </w:rPr>
              <w:t xml:space="preserve">ПРИЛОЖЕНИЕ № </w:t>
            </w:r>
            <w:r w:rsidR="006E366C">
              <w:rPr>
                <w:b/>
                <w:color w:val="000000"/>
              </w:rPr>
              <w:t>2</w:t>
            </w:r>
          </w:p>
          <w:p w:rsidR="002E60CE" w:rsidRPr="00452DB1" w:rsidRDefault="002E60CE" w:rsidP="002E60CE">
            <w:pPr>
              <w:jc w:val="center"/>
              <w:rPr>
                <w:sz w:val="28"/>
                <w:szCs w:val="28"/>
              </w:rPr>
            </w:pPr>
          </w:p>
          <w:p w:rsidR="002E60CE" w:rsidRDefault="002E60CE" w:rsidP="002E60CE">
            <w:pPr>
              <w:pStyle w:val="4"/>
              <w:ind w:left="-108" w:right="-108"/>
              <w:outlineLvl w:val="3"/>
              <w:rPr>
                <w:b/>
                <w:bCs/>
                <w:color w:val="000000"/>
              </w:rPr>
            </w:pPr>
            <w:r w:rsidRPr="004D1BF6">
              <w:rPr>
                <w:b/>
                <w:bCs/>
                <w:color w:val="000000"/>
              </w:rPr>
              <w:t>УТВЕРЖДЕНО</w:t>
            </w:r>
          </w:p>
          <w:p w:rsidR="002E60CE" w:rsidRPr="001E366E" w:rsidRDefault="002E60CE" w:rsidP="002E60CE">
            <w:pPr>
              <w:jc w:val="center"/>
              <w:rPr>
                <w:sz w:val="12"/>
                <w:szCs w:val="12"/>
              </w:rPr>
            </w:pPr>
          </w:p>
          <w:p w:rsidR="002E60CE" w:rsidRPr="004D1BF6" w:rsidRDefault="00305497" w:rsidP="002E60CE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постановлением</w:t>
            </w:r>
            <w:r w:rsidR="002E60CE" w:rsidRPr="004D1BF6">
              <w:rPr>
                <w:b/>
                <w:bCs/>
                <w:color w:val="000000"/>
                <w:sz w:val="28"/>
              </w:rPr>
              <w:t xml:space="preserve"> мэрии</w:t>
            </w:r>
          </w:p>
          <w:p w:rsidR="002E60CE" w:rsidRDefault="002E60CE" w:rsidP="002E60CE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 w:rsidRPr="004D1BF6">
              <w:rPr>
                <w:b/>
                <w:bCs/>
                <w:color w:val="000000"/>
                <w:sz w:val="28"/>
              </w:rPr>
              <w:t>города Магадана</w:t>
            </w:r>
          </w:p>
          <w:p w:rsidR="002E60CE" w:rsidRDefault="002E60CE" w:rsidP="00F9174B">
            <w:pPr>
              <w:pStyle w:val="4"/>
              <w:ind w:right="-108"/>
              <w:outlineLvl w:val="3"/>
              <w:rPr>
                <w:b/>
                <w:color w:val="000000"/>
              </w:rPr>
            </w:pPr>
            <w:r w:rsidRPr="004D1BF6">
              <w:rPr>
                <w:b/>
                <w:bCs/>
                <w:color w:val="000000"/>
                <w:szCs w:val="28"/>
              </w:rPr>
              <w:t>от</w:t>
            </w:r>
            <w:r w:rsidR="00F9174B">
              <w:rPr>
                <w:b/>
                <w:bCs/>
                <w:color w:val="000000"/>
                <w:szCs w:val="28"/>
              </w:rPr>
              <w:t xml:space="preserve"> 04.10.2024 </w:t>
            </w:r>
            <w:r w:rsidRPr="004D1BF6">
              <w:rPr>
                <w:b/>
                <w:bCs/>
                <w:color w:val="000000"/>
                <w:szCs w:val="28"/>
              </w:rPr>
              <w:t>№</w:t>
            </w:r>
            <w:r w:rsidR="00F9174B">
              <w:rPr>
                <w:b/>
                <w:bCs/>
                <w:color w:val="000000"/>
                <w:szCs w:val="28"/>
              </w:rPr>
              <w:t xml:space="preserve"> 3373-пм</w:t>
            </w:r>
            <w:bookmarkStart w:id="0" w:name="_GoBack"/>
            <w:bookmarkEnd w:id="0"/>
            <w:r w:rsidRPr="004D1BF6">
              <w:rPr>
                <w:b/>
                <w:bCs/>
                <w:color w:val="000000"/>
                <w:szCs w:val="28"/>
              </w:rPr>
              <w:t>_</w:t>
            </w:r>
          </w:p>
        </w:tc>
      </w:tr>
    </w:tbl>
    <w:sdt>
      <w:sdtPr>
        <w:rPr>
          <w:b/>
          <w:color w:val="000000"/>
        </w:rPr>
        <w:id w:val="-1508982030"/>
        <w:placeholder>
          <w:docPart w:val="7B3FF8CBB63042C8BE039B629950E749"/>
        </w:placeholder>
      </w:sdtPr>
      <w:sdtEndPr/>
      <w:sdtContent>
        <w:p w:rsidR="002E60CE" w:rsidRDefault="006E366C" w:rsidP="002E60CE">
          <w:pPr>
            <w:pStyle w:val="4"/>
            <w:spacing w:before="1400" w:after="120"/>
            <w:ind w:left="-108" w:right="-108"/>
            <w:rPr>
              <w:b/>
              <w:color w:val="000000"/>
            </w:rPr>
          </w:pPr>
          <w:r>
            <w:rPr>
              <w:b/>
              <w:color w:val="000000"/>
            </w:rPr>
            <w:t>П О Л О Ж Е Н И Е</w:t>
          </w:r>
        </w:p>
      </w:sdtContent>
    </w:sdt>
    <w:sdt>
      <w:sdtPr>
        <w:rPr>
          <w:b/>
          <w:color w:val="000000"/>
        </w:rPr>
        <w:id w:val="438490776"/>
        <w:placeholder>
          <w:docPart w:val="7B3FF8CBB63042C8BE039B629950E749"/>
        </w:placeholder>
      </w:sdtPr>
      <w:sdtEndPr/>
      <w:sdtContent>
        <w:p w:rsidR="002E60CE" w:rsidRDefault="006E366C" w:rsidP="006912C6">
          <w:pPr>
            <w:pStyle w:val="4"/>
            <w:ind w:left="-108" w:right="-108"/>
            <w:rPr>
              <w:b/>
              <w:color w:val="000000"/>
            </w:rPr>
          </w:pPr>
          <w:r>
            <w:rPr>
              <w:b/>
              <w:color w:val="000000"/>
            </w:rPr>
            <w:t>о</w:t>
          </w:r>
          <w:r w:rsidR="00350512">
            <w:rPr>
              <w:b/>
              <w:color w:val="000000"/>
            </w:rPr>
            <w:t>б инвентаризационной</w:t>
          </w:r>
          <w:r>
            <w:rPr>
              <w:b/>
              <w:color w:val="000000"/>
            </w:rPr>
            <w:t xml:space="preserve"> </w:t>
          </w:r>
          <w:r w:rsidR="00350512">
            <w:rPr>
              <w:b/>
              <w:color w:val="000000"/>
            </w:rPr>
            <w:t>подкомиссии</w:t>
          </w:r>
          <w:r w:rsidR="00463D2F">
            <w:rPr>
              <w:b/>
              <w:color w:val="000000"/>
            </w:rPr>
            <w:t xml:space="preserve"> муниципального образования «Город Магадан»</w:t>
          </w:r>
        </w:p>
      </w:sdtContent>
    </w:sdt>
    <w:sdt>
      <w:sdtPr>
        <w:rPr>
          <w:b/>
          <w:bCs/>
          <w:color w:val="000000"/>
          <w:sz w:val="28"/>
          <w:szCs w:val="28"/>
        </w:rPr>
        <w:id w:val="-666013055"/>
        <w:placeholder>
          <w:docPart w:val="7B3FF8CBB63042C8BE039B629950E749"/>
        </w:placeholder>
      </w:sdtPr>
      <w:sdtEndPr/>
      <w:sdtContent>
        <w:p w:rsidR="002E60CE" w:rsidRPr="007113E1" w:rsidRDefault="0059623D" w:rsidP="006912C6">
          <w:pPr>
            <w:shd w:val="clear" w:color="auto" w:fill="FFFFFF"/>
            <w:spacing w:before="480" w:after="480"/>
            <w:jc w:val="center"/>
            <w:rPr>
              <w:sz w:val="28"/>
              <w:szCs w:val="28"/>
            </w:rPr>
          </w:pPr>
          <w:r>
            <w:rPr>
              <w:b/>
              <w:bCs/>
              <w:color w:val="000000"/>
              <w:sz w:val="28"/>
              <w:szCs w:val="28"/>
            </w:rPr>
            <w:t>1. Общие положения</w:t>
          </w:r>
          <w:r w:rsidR="00463D2F">
            <w:rPr>
              <w:b/>
              <w:bCs/>
              <w:color w:val="000000"/>
              <w:sz w:val="28"/>
              <w:szCs w:val="28"/>
            </w:rPr>
            <w:t xml:space="preserve"> </w:t>
          </w:r>
        </w:p>
      </w:sdtContent>
    </w:sdt>
    <w:p w:rsidR="00350512" w:rsidRDefault="00350512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об инвентаризационной подкомиссии муниципального образования «Город Магадан» разработано в соответствии с письмом МЧС России от 19.11.2024 № 43-3750-11 «Рекомендации исполнительным органам субъектов Российской Федерации по проведению инвентаризации защитных сооружений гражданской обороны и иных объектов, предназначенных для укрытия населения, на территории Российской Федерации</w:t>
      </w:r>
      <w:r w:rsidR="00100B2E">
        <w:rPr>
          <w:color w:val="000000"/>
          <w:sz w:val="28"/>
          <w:szCs w:val="28"/>
        </w:rPr>
        <w:t>» (далее - Рек</w:t>
      </w:r>
      <w:r w:rsidR="00744EA6">
        <w:rPr>
          <w:color w:val="000000"/>
          <w:sz w:val="28"/>
          <w:szCs w:val="28"/>
        </w:rPr>
        <w:t>о</w:t>
      </w:r>
      <w:r w:rsidR="00100B2E">
        <w:rPr>
          <w:color w:val="000000"/>
          <w:sz w:val="28"/>
          <w:szCs w:val="28"/>
        </w:rPr>
        <w:t>мендации)</w:t>
      </w:r>
      <w:r>
        <w:rPr>
          <w:color w:val="000000"/>
          <w:sz w:val="28"/>
          <w:szCs w:val="28"/>
        </w:rPr>
        <w:t>, письмом МЧС России от 16.08.2024 № М-ВЯ-96ДСП «Порядок проведения инвентаризационных мероприятий защитных сооружений гражданской обороны, находящихся на территории субъекта Российской Федерации».</w:t>
      </w:r>
    </w:p>
    <w:p w:rsidR="00350512" w:rsidRDefault="00350512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Инвентаризационная подкомиссия муниципального образования «Город Магадан» (далее - Муниципальная подкомиссия)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Магаданской области, указами и распоряжениями Губернатора Магаданской области, постановлениями и распоряжениями Правительства Магаданской области, постановлениями и распоряжениями мэрии города Магадана.</w:t>
      </w:r>
    </w:p>
    <w:p w:rsidR="007B1551" w:rsidRDefault="007B1551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4E4CF5">
        <w:rPr>
          <w:color w:val="000000"/>
          <w:sz w:val="28"/>
          <w:szCs w:val="28"/>
        </w:rPr>
        <w:t xml:space="preserve">Настоящее положение об инвентаризационной подкомиссии муниципального образования «Город Магадан» (далее - Положение) определяет порядок деятельности муниципальной подкомиссии по проведению инвентаризации защитных сооружений гражданской обороны </w:t>
      </w:r>
      <w:r w:rsidR="009D10C4">
        <w:rPr>
          <w:color w:val="000000"/>
          <w:sz w:val="28"/>
          <w:szCs w:val="28"/>
        </w:rPr>
        <w:t>находящихся в муниципальной собственности</w:t>
      </w:r>
      <w:r w:rsidR="004E4CF5">
        <w:rPr>
          <w:color w:val="000000"/>
          <w:sz w:val="28"/>
          <w:szCs w:val="28"/>
        </w:rPr>
        <w:t>.</w:t>
      </w:r>
    </w:p>
    <w:p w:rsidR="004E4CF5" w:rsidRDefault="004E4CF5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Состав Муниципальной подкомиссии утверждается постановлением мэрии города Магадана, включает председателя, который осуществляет общее </w:t>
      </w:r>
      <w:r>
        <w:rPr>
          <w:color w:val="000000"/>
          <w:sz w:val="28"/>
          <w:szCs w:val="28"/>
        </w:rPr>
        <w:lastRenderedPageBreak/>
        <w:t>руководство деятельностью Муниципальной подкомиссии, заместителя председателя, секретаря и иных членов Муниципальной подкомиссии в соответствии с утвержденным составом.</w:t>
      </w:r>
    </w:p>
    <w:p w:rsidR="007B1551" w:rsidRDefault="007B1551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B1551" w:rsidRDefault="007B1551" w:rsidP="0059623D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E4CF5">
        <w:rPr>
          <w:b/>
          <w:color w:val="000000"/>
          <w:sz w:val="28"/>
          <w:szCs w:val="28"/>
        </w:rPr>
        <w:t>2. Основные задачи Муниципальной подкомиссии</w:t>
      </w:r>
    </w:p>
    <w:p w:rsidR="00EC0F6B" w:rsidRPr="004E4CF5" w:rsidRDefault="00EC0F6B" w:rsidP="0059623D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E4CF5" w:rsidRDefault="007B1551" w:rsidP="007B1551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4E4CF5">
        <w:rPr>
          <w:color w:val="000000"/>
          <w:sz w:val="28"/>
          <w:szCs w:val="28"/>
        </w:rPr>
        <w:t>Основными задачами</w:t>
      </w:r>
      <w:r>
        <w:rPr>
          <w:color w:val="000000"/>
          <w:sz w:val="28"/>
          <w:szCs w:val="28"/>
        </w:rPr>
        <w:t xml:space="preserve"> Муниципальной подкомиссии является</w:t>
      </w:r>
      <w:r w:rsidR="004E4CF5">
        <w:rPr>
          <w:color w:val="000000"/>
          <w:sz w:val="28"/>
          <w:szCs w:val="28"/>
        </w:rPr>
        <w:t>:</w:t>
      </w:r>
    </w:p>
    <w:p w:rsidR="004E4CF5" w:rsidRDefault="004E4CF5" w:rsidP="007B1551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инвентаризация</w:t>
      </w:r>
      <w:r w:rsidR="007B1551">
        <w:rPr>
          <w:color w:val="000000"/>
          <w:sz w:val="28"/>
          <w:szCs w:val="28"/>
        </w:rPr>
        <w:t xml:space="preserve"> ЗС ГО</w:t>
      </w:r>
      <w:r>
        <w:rPr>
          <w:color w:val="000000"/>
          <w:sz w:val="28"/>
          <w:szCs w:val="28"/>
        </w:rPr>
        <w:t xml:space="preserve">, находящихся </w:t>
      </w:r>
      <w:r w:rsidR="009D10C4">
        <w:rPr>
          <w:color w:val="000000"/>
          <w:sz w:val="28"/>
          <w:szCs w:val="28"/>
        </w:rPr>
        <w:t>в муниципальной собственности</w:t>
      </w:r>
      <w:r>
        <w:rPr>
          <w:color w:val="000000"/>
          <w:sz w:val="28"/>
          <w:szCs w:val="28"/>
        </w:rPr>
        <w:t>;</w:t>
      </w:r>
    </w:p>
    <w:p w:rsidR="007B1551" w:rsidRDefault="004E4CF5" w:rsidP="007B1551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1551">
        <w:rPr>
          <w:color w:val="000000"/>
          <w:sz w:val="28"/>
          <w:szCs w:val="28"/>
        </w:rPr>
        <w:t>формирование комплекта документов и материалов по итогам инвентаризационных мероприятий и их представление в Территори</w:t>
      </w:r>
      <w:r>
        <w:rPr>
          <w:color w:val="000000"/>
          <w:sz w:val="28"/>
          <w:szCs w:val="28"/>
        </w:rPr>
        <w:t>альную комиссию Магаданской обла</w:t>
      </w:r>
      <w:r w:rsidR="007B1551">
        <w:rPr>
          <w:color w:val="000000"/>
          <w:sz w:val="28"/>
          <w:szCs w:val="28"/>
        </w:rPr>
        <w:t>сти.</w:t>
      </w:r>
    </w:p>
    <w:p w:rsidR="007B1551" w:rsidRDefault="007B1551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107E" w:rsidRDefault="00CA107E" w:rsidP="0059623D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56044">
        <w:rPr>
          <w:b/>
          <w:color w:val="000000"/>
          <w:sz w:val="28"/>
          <w:szCs w:val="28"/>
        </w:rPr>
        <w:t>3. Инвентаризация защитных сооружений гражданской обороны</w:t>
      </w:r>
    </w:p>
    <w:p w:rsidR="00EC0F6B" w:rsidRPr="00156044" w:rsidRDefault="00EC0F6B" w:rsidP="0059623D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A107E" w:rsidRDefault="00CA107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инвентаризации ЗС ГО Муниципальной подкомиссией:</w:t>
      </w:r>
    </w:p>
    <w:p w:rsidR="00CA107E" w:rsidRDefault="00CA107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Осуществляется проверка наличия и состояния паспортов и журналов учета ЗС ГО и прилагаемых к ним документов, их соответствие реестрам учета муниципального имущества органов, осуществляющих управление имуществом в </w:t>
      </w:r>
      <w:r w:rsidR="00156044">
        <w:rPr>
          <w:color w:val="000000"/>
          <w:sz w:val="28"/>
          <w:szCs w:val="28"/>
        </w:rPr>
        <w:t>муниципальном образовании</w:t>
      </w:r>
      <w:r>
        <w:rPr>
          <w:color w:val="000000"/>
          <w:sz w:val="28"/>
          <w:szCs w:val="28"/>
        </w:rPr>
        <w:t xml:space="preserve">. </w:t>
      </w:r>
    </w:p>
    <w:p w:rsidR="00CA107E" w:rsidRDefault="00CA107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Осуществляется проверка наличия документов, подтверждающих права собственности на ЗС ГО:</w:t>
      </w:r>
    </w:p>
    <w:p w:rsidR="00CA107E" w:rsidRDefault="00CA107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выписка из реестра имущества </w:t>
      </w:r>
      <w:r w:rsidR="00E07D7A">
        <w:rPr>
          <w:color w:val="000000"/>
          <w:sz w:val="28"/>
          <w:szCs w:val="28"/>
        </w:rPr>
        <w:t>муниципального образования «Город Магадан»</w:t>
      </w:r>
      <w:r>
        <w:rPr>
          <w:color w:val="000000"/>
          <w:sz w:val="28"/>
          <w:szCs w:val="28"/>
        </w:rPr>
        <w:t>;</w:t>
      </w:r>
    </w:p>
    <w:p w:rsidR="00CA107E" w:rsidRDefault="00CA107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свидетельства о государственной регистрации права собственности.</w:t>
      </w:r>
    </w:p>
    <w:p w:rsidR="00CA107E" w:rsidRDefault="00CA107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Осуществляется проверка фактического наличия ЗС ГО.</w:t>
      </w:r>
    </w:p>
    <w:p w:rsidR="00CA107E" w:rsidRDefault="00CA107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Проводится визуальный осмотр ЗС ГО с </w:t>
      </w:r>
      <w:proofErr w:type="spellStart"/>
      <w:r>
        <w:rPr>
          <w:color w:val="000000"/>
          <w:sz w:val="28"/>
          <w:szCs w:val="28"/>
        </w:rPr>
        <w:t>фотофиксацией</w:t>
      </w:r>
      <w:proofErr w:type="spellEnd"/>
      <w:r>
        <w:rPr>
          <w:color w:val="000000"/>
          <w:sz w:val="28"/>
          <w:szCs w:val="28"/>
        </w:rPr>
        <w:t xml:space="preserve"> основных элементов ЗС ГО (не менее 10 фотоснимков), а также оценка технического состояния ЗС ГО с учетом требований постановления Правительства Российской Федерации от 29.11.199 № 1309 «О порядке создания убежищ и иных объектов гражданской обороны», приказа МЧС России от 15.12.2002 № 583 «Об утверждении и введении в действие  Правил эксплуатации защитных сооружений гражданской обороны», СП 165.1325800.2014 «Инженерно-технические мероприятия по гражданской обороне</w:t>
      </w:r>
      <w:r w:rsidR="00E07D7A">
        <w:rPr>
          <w:color w:val="000000"/>
          <w:sz w:val="28"/>
          <w:szCs w:val="28"/>
        </w:rPr>
        <w:t>. А</w:t>
      </w:r>
      <w:r>
        <w:rPr>
          <w:color w:val="000000"/>
          <w:sz w:val="28"/>
          <w:szCs w:val="28"/>
        </w:rPr>
        <w:t>ктуализированная редакция СНиП 2.01.51-90», СП 88.13330.20223 «Защитные сооружения гражданской обороны. Актуализированная версия СНиП</w:t>
      </w:r>
      <w:r w:rsidR="00100B2E">
        <w:rPr>
          <w:color w:val="000000"/>
          <w:sz w:val="28"/>
          <w:szCs w:val="28"/>
        </w:rPr>
        <w:t xml:space="preserve"> </w:t>
      </w:r>
      <w:r w:rsidR="00100B2E">
        <w:rPr>
          <w:color w:val="000000"/>
          <w:sz w:val="28"/>
          <w:szCs w:val="28"/>
          <w:lang w:val="en-US"/>
        </w:rPr>
        <w:t>II</w:t>
      </w:r>
      <w:r w:rsidR="00100B2E">
        <w:rPr>
          <w:color w:val="000000"/>
          <w:sz w:val="28"/>
          <w:szCs w:val="28"/>
        </w:rPr>
        <w:t>-11-77*».</w:t>
      </w:r>
    </w:p>
    <w:p w:rsidR="00100B2E" w:rsidRDefault="00100B2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В ходе визуального осмотра ЗС ГО и осуществления </w:t>
      </w:r>
      <w:proofErr w:type="spellStart"/>
      <w:r>
        <w:rPr>
          <w:color w:val="000000"/>
          <w:sz w:val="28"/>
          <w:szCs w:val="28"/>
        </w:rPr>
        <w:t>фотофиксации</w:t>
      </w:r>
      <w:proofErr w:type="spellEnd"/>
      <w:r>
        <w:rPr>
          <w:color w:val="000000"/>
          <w:sz w:val="28"/>
          <w:szCs w:val="28"/>
        </w:rPr>
        <w:t xml:space="preserve"> устанавливается (подтверждается/не подтверждается):</w:t>
      </w:r>
    </w:p>
    <w:p w:rsidR="00100B2E" w:rsidRDefault="00100B2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принадлежность ЗС ГО к регистрационному адресу ЗС ГО;</w:t>
      </w:r>
    </w:p>
    <w:p w:rsidR="00100B2E" w:rsidRDefault="00100B2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общее состояние сооружения, состояние входов, аварийных выходов, воздухозаборных и вытяжных каналов;</w:t>
      </w:r>
    </w:p>
    <w:p w:rsidR="00100B2E" w:rsidRDefault="00100B2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состояние несущих и ограждающих строительных конструкций (осмотром поверхностей стен, потолков, полов) во всех помещениях ЗС ГО;</w:t>
      </w:r>
    </w:p>
    <w:p w:rsidR="00100B2E" w:rsidRDefault="00100B2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у отдельно стоящих ЗС ГО - состояние обвалования, у встроенных - состояние </w:t>
      </w:r>
      <w:proofErr w:type="spellStart"/>
      <w:r>
        <w:rPr>
          <w:color w:val="000000"/>
          <w:sz w:val="28"/>
          <w:szCs w:val="28"/>
        </w:rPr>
        <w:t>отмостки</w:t>
      </w:r>
      <w:proofErr w:type="spellEnd"/>
      <w:r>
        <w:rPr>
          <w:color w:val="000000"/>
          <w:sz w:val="28"/>
          <w:szCs w:val="28"/>
        </w:rPr>
        <w:t>;</w:t>
      </w:r>
    </w:p>
    <w:p w:rsidR="00100B2E" w:rsidRDefault="00100B2E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исправность систем вентиляции, водоснабжения, отопления, канализации, электроснабжения, связи, автоматики и другого оборудования;</w:t>
      </w:r>
    </w:p>
    <w:p w:rsidR="00100B2E" w:rsidRDefault="00100B2E" w:rsidP="00100B2E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исправность защитно-герметических и герметических ворот, дверей, ставен и других защитных устройств.</w:t>
      </w:r>
    </w:p>
    <w:p w:rsidR="00100B2E" w:rsidRDefault="00100B2E" w:rsidP="00100B2E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Осуществляется оценка готовности ЗС ГО к приему укрываемых в соответстви</w:t>
      </w:r>
      <w:r w:rsidR="00E07D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приложением № 2 Рекомендаций.</w:t>
      </w:r>
    </w:p>
    <w:p w:rsidR="00100B2E" w:rsidRDefault="00100B2E" w:rsidP="00100B2E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Осуществляется составление:</w:t>
      </w:r>
    </w:p>
    <w:p w:rsidR="00100B2E" w:rsidRDefault="00100B2E" w:rsidP="00100B2E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акта инвентаризации, оценки содержания и использования по каждому ЗС ГО (в соответстви</w:t>
      </w:r>
      <w:r w:rsidR="00E07D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приложением № 3.1 Рекомендаций);</w:t>
      </w:r>
    </w:p>
    <w:p w:rsidR="00100B2E" w:rsidRDefault="00100B2E" w:rsidP="00100B2E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перечня ЗС ГО (в соответстви</w:t>
      </w:r>
      <w:r w:rsidR="00E07D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приложением № 3.2 Рекомендаций);</w:t>
      </w:r>
    </w:p>
    <w:p w:rsidR="00100B2E" w:rsidRDefault="00100B2E" w:rsidP="00100B2E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инвентаризационной ведомости готовности ЗС ГО к приему укрываемых (в соответстви</w:t>
      </w:r>
      <w:r w:rsidR="00E07D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приложением № 3.3 Рекомендаций);</w:t>
      </w:r>
    </w:p>
    <w:p w:rsidR="00100B2E" w:rsidRDefault="00100B2E" w:rsidP="00100B2E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ведомости обеспеченности установленных категорий граждан и населения ЗС ГО (в соответстви</w:t>
      </w:r>
      <w:r w:rsidR="00E07D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приложением № 3.4 Рекомендаций).</w:t>
      </w:r>
    </w:p>
    <w:p w:rsidR="00100B2E" w:rsidRDefault="00100B2E" w:rsidP="00100B2E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При выявлении фактов отсутствия учетных документов или несоответствия учетных данных фактическим, Муниципальная подкомиссия должна включить в акт инвентаризации показатели, соответствующие действительности, и отразить факт несоответствия или отсутствия документов.</w:t>
      </w:r>
    </w:p>
    <w:p w:rsidR="005845DF" w:rsidRDefault="005845DF" w:rsidP="00100B2E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3552C" w:rsidRDefault="009D10C4" w:rsidP="0059623D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03552C" w:rsidRPr="0003552C">
        <w:rPr>
          <w:b/>
          <w:color w:val="000000"/>
          <w:sz w:val="28"/>
          <w:szCs w:val="28"/>
        </w:rPr>
        <w:t>. Порядок подготовки и предоставления отчетных документов Муниципальной подкомиссии</w:t>
      </w:r>
    </w:p>
    <w:p w:rsidR="00EC0F6B" w:rsidRPr="0003552C" w:rsidRDefault="00EC0F6B" w:rsidP="0059623D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3552C" w:rsidRDefault="009D10C4" w:rsidP="00100B2E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3552C">
        <w:rPr>
          <w:color w:val="000000"/>
          <w:sz w:val="28"/>
          <w:szCs w:val="28"/>
        </w:rPr>
        <w:t xml:space="preserve">.1. </w:t>
      </w:r>
      <w:r w:rsidR="008B28C3">
        <w:rPr>
          <w:color w:val="000000"/>
          <w:sz w:val="28"/>
          <w:szCs w:val="28"/>
        </w:rPr>
        <w:t>Акт инвентаризации, оценки содержания и использования ЗС ГО является основным документом, составляемым по итогам проведения инвентаризационных мероприятий, оформляется на бумажном носителе по форме в соответстви</w:t>
      </w:r>
      <w:r w:rsidR="00E07D7A">
        <w:rPr>
          <w:color w:val="000000"/>
          <w:sz w:val="28"/>
          <w:szCs w:val="28"/>
        </w:rPr>
        <w:t>и</w:t>
      </w:r>
      <w:r w:rsidR="008B28C3">
        <w:rPr>
          <w:color w:val="000000"/>
          <w:sz w:val="28"/>
          <w:szCs w:val="28"/>
        </w:rPr>
        <w:t xml:space="preserve"> с приложением № 3.1 Рекомендаций, подписывается и утверждается председателем Муниципальной подкомиссии.</w:t>
      </w:r>
    </w:p>
    <w:p w:rsidR="008B28C3" w:rsidRDefault="009D10C4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B28C3">
        <w:rPr>
          <w:color w:val="000000"/>
          <w:sz w:val="28"/>
          <w:szCs w:val="28"/>
        </w:rPr>
        <w:t>.2. Акт инвентаризации, оценки содержания и использования Муниципальной подкомиссией составляется в 4-х экземплярах на каждое ЗС ГО:</w:t>
      </w:r>
    </w:p>
    <w:p w:rsidR="008B28C3" w:rsidRDefault="008B28C3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первый экземпляр - передается для подготовки и формирования сводной информации о проведенных инвентаризационных мероприятиях в отношении ЗС ГО, находящихся на территории Магаданской области;</w:t>
      </w:r>
    </w:p>
    <w:p w:rsidR="008B28C3" w:rsidRDefault="008B28C3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второй экземпляр - передается на хранение в Главное управление МЧС России по Магаданской области;</w:t>
      </w:r>
    </w:p>
    <w:p w:rsidR="008B28C3" w:rsidRDefault="008B28C3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третий экземпляр - передается на хранение в МКУ «Управление по делам гражданской обороны и чрезвычайным ситуациям мэрии города Магадана»;</w:t>
      </w:r>
    </w:p>
    <w:p w:rsidR="008B28C3" w:rsidRDefault="008B28C3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четвертый экземпляр - передается для учета сведений в Реестре муниципального имущества города Магадана в департамент имущественных и жилищных отношений мэрии города Магадана.</w:t>
      </w:r>
    </w:p>
    <w:p w:rsidR="008B28C3" w:rsidRDefault="004C5A88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B024A6">
        <w:rPr>
          <w:color w:val="000000"/>
          <w:sz w:val="28"/>
          <w:szCs w:val="28"/>
        </w:rPr>
        <w:t xml:space="preserve">.3. </w:t>
      </w:r>
      <w:r w:rsidR="008B28C3">
        <w:rPr>
          <w:color w:val="000000"/>
          <w:sz w:val="28"/>
          <w:szCs w:val="28"/>
        </w:rPr>
        <w:t xml:space="preserve">Хранение актов инвентаризации осуществляется на протяжении всего времени, предшествующего проведению очередных инвентаризационных мероприятий (в течение всего </w:t>
      </w:r>
      <w:proofErr w:type="spellStart"/>
      <w:r w:rsidR="008B28C3">
        <w:rPr>
          <w:color w:val="000000"/>
          <w:sz w:val="28"/>
          <w:szCs w:val="28"/>
        </w:rPr>
        <w:t>межин</w:t>
      </w:r>
      <w:r w:rsidR="00B024A6">
        <w:rPr>
          <w:color w:val="000000"/>
          <w:sz w:val="28"/>
          <w:szCs w:val="28"/>
        </w:rPr>
        <w:t>вентаризационного</w:t>
      </w:r>
      <w:proofErr w:type="spellEnd"/>
      <w:r w:rsidR="00B024A6">
        <w:rPr>
          <w:color w:val="000000"/>
          <w:sz w:val="28"/>
          <w:szCs w:val="28"/>
        </w:rPr>
        <w:t xml:space="preserve"> периода).</w:t>
      </w:r>
    </w:p>
    <w:p w:rsidR="00B024A6" w:rsidRDefault="004C5A88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024A6">
        <w:rPr>
          <w:color w:val="000000"/>
          <w:sz w:val="28"/>
          <w:szCs w:val="28"/>
        </w:rPr>
        <w:t>.4. Кроме того, к актам инвентаризации должны быть приложены</w:t>
      </w:r>
      <w:r w:rsidR="00EE62AC">
        <w:rPr>
          <w:color w:val="000000"/>
          <w:sz w:val="28"/>
          <w:szCs w:val="28"/>
        </w:rPr>
        <w:t xml:space="preserve"> материалы, оформленные на электронном носителе (</w:t>
      </w:r>
      <w:r w:rsidR="00EE62AC">
        <w:rPr>
          <w:color w:val="000000"/>
          <w:sz w:val="28"/>
          <w:szCs w:val="28"/>
          <w:lang w:val="en-US"/>
        </w:rPr>
        <w:t>CD</w:t>
      </w:r>
      <w:r w:rsidR="00EE62AC" w:rsidRPr="00EE62AC">
        <w:rPr>
          <w:color w:val="000000"/>
          <w:sz w:val="28"/>
          <w:szCs w:val="28"/>
        </w:rPr>
        <w:t>/</w:t>
      </w:r>
      <w:r w:rsidR="00EE62AC">
        <w:rPr>
          <w:color w:val="000000"/>
          <w:sz w:val="28"/>
          <w:szCs w:val="28"/>
          <w:lang w:val="en-US"/>
        </w:rPr>
        <w:t>DVD</w:t>
      </w:r>
      <w:r w:rsidR="00360EA6">
        <w:rPr>
          <w:color w:val="000000"/>
          <w:sz w:val="28"/>
          <w:szCs w:val="28"/>
        </w:rPr>
        <w:t xml:space="preserve"> диске) в соответстви</w:t>
      </w:r>
      <w:r w:rsidR="00E07D7A">
        <w:rPr>
          <w:color w:val="000000"/>
          <w:sz w:val="28"/>
          <w:szCs w:val="28"/>
        </w:rPr>
        <w:t>и</w:t>
      </w:r>
      <w:r w:rsidR="00360EA6">
        <w:rPr>
          <w:color w:val="000000"/>
          <w:sz w:val="28"/>
          <w:szCs w:val="28"/>
        </w:rPr>
        <w:t xml:space="preserve"> с порядком, указанном в приложении № 4.1 Рекомендаций, включающие в себя:</w:t>
      </w:r>
    </w:p>
    <w:p w:rsidR="00360EA6" w:rsidRDefault="00360EA6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акты инвентаризации ЗС ГО в сканированном формате *.</w:t>
      </w:r>
      <w:r>
        <w:rPr>
          <w:color w:val="000000"/>
          <w:sz w:val="28"/>
          <w:szCs w:val="28"/>
          <w:lang w:val="en-US"/>
        </w:rPr>
        <w:t>pdf</w:t>
      </w:r>
      <w:r>
        <w:rPr>
          <w:color w:val="000000"/>
          <w:sz w:val="28"/>
          <w:szCs w:val="28"/>
        </w:rPr>
        <w:t>;</w:t>
      </w:r>
    </w:p>
    <w:p w:rsidR="00360EA6" w:rsidRDefault="00360EA6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паспорта ЗС ГО, оформленные в соответствие с требованиями Правил, в сканированном виде в формате *.</w:t>
      </w:r>
      <w:r>
        <w:rPr>
          <w:color w:val="000000"/>
          <w:sz w:val="28"/>
          <w:szCs w:val="28"/>
          <w:lang w:val="en-US"/>
        </w:rPr>
        <w:t>pdf</w:t>
      </w:r>
      <w:r>
        <w:rPr>
          <w:color w:val="000000"/>
          <w:sz w:val="28"/>
          <w:szCs w:val="28"/>
        </w:rPr>
        <w:t>;</w:t>
      </w:r>
    </w:p>
    <w:p w:rsidR="00360EA6" w:rsidRDefault="00360EA6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перечень ЗС ГО в формате </w:t>
      </w:r>
      <w:r>
        <w:rPr>
          <w:color w:val="000000"/>
          <w:sz w:val="28"/>
          <w:szCs w:val="28"/>
          <w:lang w:val="en-US"/>
        </w:rPr>
        <w:t>Microsoft</w:t>
      </w:r>
      <w:r w:rsidRPr="00360E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 (в соответстви</w:t>
      </w:r>
      <w:r w:rsidR="00E07D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приложением № 3.2 Рекомендаций);</w:t>
      </w:r>
    </w:p>
    <w:p w:rsidR="00360EA6" w:rsidRDefault="00360EA6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инвентаризационная ведомость готовности ЗС ГО к приему укрываемых в формате</w:t>
      </w:r>
      <w:r w:rsidRPr="00360E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Microsoft</w:t>
      </w:r>
      <w:r w:rsidRPr="00360E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 (в соответстви</w:t>
      </w:r>
      <w:r w:rsidR="00E07D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приложением № 3.3 Рекомендаций);</w:t>
      </w:r>
    </w:p>
    <w:p w:rsidR="00360EA6" w:rsidRDefault="00360EA6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ведомость обеспеченности установленных категорий граждан и населения ЗС ГО в формате </w:t>
      </w:r>
      <w:r>
        <w:rPr>
          <w:color w:val="000000"/>
          <w:sz w:val="28"/>
          <w:szCs w:val="28"/>
          <w:lang w:val="en-US"/>
        </w:rPr>
        <w:t>Microsoft</w:t>
      </w:r>
      <w:r w:rsidRPr="00360E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 (в соответстви</w:t>
      </w:r>
      <w:r w:rsidR="00E07D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приложением № 3.4 Рекомендаций);</w:t>
      </w:r>
    </w:p>
    <w:p w:rsidR="00360EA6" w:rsidRDefault="00360EA6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файлы </w:t>
      </w:r>
      <w:proofErr w:type="spellStart"/>
      <w:r>
        <w:rPr>
          <w:color w:val="000000"/>
          <w:sz w:val="28"/>
          <w:szCs w:val="28"/>
        </w:rPr>
        <w:t>фотофиксации</w:t>
      </w:r>
      <w:proofErr w:type="spellEnd"/>
      <w:r>
        <w:rPr>
          <w:color w:val="000000"/>
          <w:sz w:val="28"/>
          <w:szCs w:val="28"/>
        </w:rPr>
        <w:t xml:space="preserve"> в формате *.</w:t>
      </w:r>
      <w:r>
        <w:rPr>
          <w:color w:val="000000"/>
          <w:sz w:val="28"/>
          <w:szCs w:val="28"/>
          <w:lang w:val="en-US"/>
        </w:rPr>
        <w:t>jpg</w:t>
      </w:r>
      <w:r>
        <w:rPr>
          <w:color w:val="000000"/>
          <w:sz w:val="28"/>
          <w:szCs w:val="28"/>
        </w:rPr>
        <w:t xml:space="preserve"> (не менее 10 фотоснимков), включающие отображение основных элементов каждого ЗС ГО.</w:t>
      </w:r>
    </w:p>
    <w:p w:rsidR="00360EA6" w:rsidRDefault="00360EA6" w:rsidP="008B28C3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Сканированные акты инвентаризации, паспорта ЗС ГО и файлы </w:t>
      </w:r>
      <w:proofErr w:type="spellStart"/>
      <w:r>
        <w:rPr>
          <w:color w:val="000000"/>
          <w:sz w:val="28"/>
          <w:szCs w:val="28"/>
        </w:rPr>
        <w:t>фотофиксации</w:t>
      </w:r>
      <w:proofErr w:type="spellEnd"/>
      <w:r>
        <w:rPr>
          <w:color w:val="000000"/>
          <w:sz w:val="28"/>
          <w:szCs w:val="28"/>
        </w:rPr>
        <w:t xml:space="preserve"> размещаются на электронном носителе в папке, соответствующей номеру ЗС ГО (приложение № 4.1 Рекомендаций).</w:t>
      </w:r>
    </w:p>
    <w:p w:rsidR="0059623D" w:rsidRDefault="0059623D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dt>
      <w:sdtPr>
        <w:rPr>
          <w:sz w:val="28"/>
          <w:szCs w:val="28"/>
        </w:rPr>
        <w:id w:val="835201057"/>
        <w:lock w:val="contentLocked"/>
        <w:placeholder>
          <w:docPart w:val="D19CE4C261B84365ABC118CF351E94FF"/>
        </w:placeholder>
        <w:group/>
      </w:sdtPr>
      <w:sdtEndPr/>
      <w:sdtContent>
        <w:sdt>
          <w:sdtPr>
            <w:rPr>
              <w:sz w:val="28"/>
              <w:szCs w:val="28"/>
            </w:rPr>
            <w:id w:val="-876626582"/>
            <w:lock w:val="contentLocked"/>
            <w:placeholder>
              <w:docPart w:val="D19CE4C261B84365ABC118CF351E94FF"/>
            </w:placeholder>
            <w:group/>
          </w:sdtPr>
          <w:sdtEndPr/>
          <w:sdtContent>
            <w:sdt>
              <w:sdtPr>
                <w:rPr>
                  <w:sz w:val="28"/>
                  <w:szCs w:val="28"/>
                </w:rPr>
                <w:id w:val="1011801291"/>
                <w:lock w:val="contentLocked"/>
                <w:placeholder>
                  <w:docPart w:val="D19CE4C261B84365ABC118CF351E94FF"/>
                </w:placeholder>
                <w:group/>
              </w:sdtPr>
              <w:sdtEndPr/>
              <w:sdtContent>
                <w:p w:rsidR="00931222" w:rsidRDefault="00931222" w:rsidP="00C53F4A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931222" w:rsidRDefault="00286C31" w:rsidP="00C53F4A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sdtContent>
            </w:sdt>
            <w:tbl>
              <w:tblPr>
                <w:tblStyle w:val="a3"/>
                <w:tblW w:w="1701" w:type="dxa"/>
                <w:jc w:val="center"/>
                <w:tblLook w:val="04A0" w:firstRow="1" w:lastRow="0" w:firstColumn="1" w:lastColumn="0" w:noHBand="0" w:noVBand="1"/>
              </w:tblPr>
              <w:tblGrid>
                <w:gridCol w:w="1701"/>
              </w:tblGrid>
              <w:tr w:rsidR="00931222" w:rsidTr="00C53F4A">
                <w:trPr>
                  <w:jc w:val="center"/>
                </w:trPr>
                <w:tc>
                  <w:tcPr>
                    <w:tcW w:w="1701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931222" w:rsidRDefault="00931222" w:rsidP="00C53F4A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</w:p>
                </w:tc>
              </w:tr>
            </w:tbl>
          </w:sdtContent>
        </w:sdt>
      </w:sdtContent>
    </w:sdt>
    <w:p w:rsidR="00931222" w:rsidRPr="007113E1" w:rsidRDefault="00931222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931222" w:rsidRPr="007113E1" w:rsidSect="00A3145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31" w:rsidRDefault="00286C31" w:rsidP="00A31453">
      <w:r>
        <w:separator/>
      </w:r>
    </w:p>
  </w:endnote>
  <w:endnote w:type="continuationSeparator" w:id="0">
    <w:p w:rsidR="00286C31" w:rsidRDefault="00286C31" w:rsidP="00A3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31" w:rsidRDefault="00286C31" w:rsidP="00A31453">
      <w:r>
        <w:separator/>
      </w:r>
    </w:p>
  </w:footnote>
  <w:footnote w:type="continuationSeparator" w:id="0">
    <w:p w:rsidR="00286C31" w:rsidRDefault="00286C31" w:rsidP="00A3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740285"/>
      <w:docPartObj>
        <w:docPartGallery w:val="Page Numbers (Top of Page)"/>
        <w:docPartUnique/>
      </w:docPartObj>
    </w:sdtPr>
    <w:sdtEndPr/>
    <w:sdtContent>
      <w:p w:rsidR="00A31453" w:rsidRDefault="00A314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74B">
          <w:rPr>
            <w:noProof/>
          </w:rPr>
          <w:t>4</w:t>
        </w:r>
        <w:r>
          <w:fldChar w:fldCharType="end"/>
        </w:r>
      </w:p>
    </w:sdtContent>
  </w:sdt>
  <w:p w:rsidR="00A31453" w:rsidRDefault="00A314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865"/>
    <w:multiLevelType w:val="singleLevel"/>
    <w:tmpl w:val="F7CA98B4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F"/>
    <w:rsid w:val="0003552C"/>
    <w:rsid w:val="00100B2E"/>
    <w:rsid w:val="00156044"/>
    <w:rsid w:val="00201D9A"/>
    <w:rsid w:val="00273342"/>
    <w:rsid w:val="00286C31"/>
    <w:rsid w:val="002D0DCD"/>
    <w:rsid w:val="002E60CE"/>
    <w:rsid w:val="00305497"/>
    <w:rsid w:val="00314E6A"/>
    <w:rsid w:val="00324C12"/>
    <w:rsid w:val="00350512"/>
    <w:rsid w:val="00360EA6"/>
    <w:rsid w:val="00415FCF"/>
    <w:rsid w:val="004371A9"/>
    <w:rsid w:val="00463D2F"/>
    <w:rsid w:val="004B1206"/>
    <w:rsid w:val="004C5A88"/>
    <w:rsid w:val="004C63C7"/>
    <w:rsid w:val="004E4CF5"/>
    <w:rsid w:val="004F6376"/>
    <w:rsid w:val="0055643A"/>
    <w:rsid w:val="00575BC5"/>
    <w:rsid w:val="005845DF"/>
    <w:rsid w:val="0059623D"/>
    <w:rsid w:val="00672A79"/>
    <w:rsid w:val="00684C6A"/>
    <w:rsid w:val="006912C6"/>
    <w:rsid w:val="006E366C"/>
    <w:rsid w:val="006F7A9B"/>
    <w:rsid w:val="0071309F"/>
    <w:rsid w:val="00744EA6"/>
    <w:rsid w:val="007475E4"/>
    <w:rsid w:val="00767147"/>
    <w:rsid w:val="007B1551"/>
    <w:rsid w:val="008B28C3"/>
    <w:rsid w:val="008E4124"/>
    <w:rsid w:val="00931222"/>
    <w:rsid w:val="009A1714"/>
    <w:rsid w:val="009A2E81"/>
    <w:rsid w:val="009D10C4"/>
    <w:rsid w:val="00A31453"/>
    <w:rsid w:val="00B024A6"/>
    <w:rsid w:val="00BD0B65"/>
    <w:rsid w:val="00C36587"/>
    <w:rsid w:val="00CA107E"/>
    <w:rsid w:val="00D21696"/>
    <w:rsid w:val="00D34400"/>
    <w:rsid w:val="00DF5388"/>
    <w:rsid w:val="00E019F6"/>
    <w:rsid w:val="00E07D7A"/>
    <w:rsid w:val="00E13DBA"/>
    <w:rsid w:val="00E3584F"/>
    <w:rsid w:val="00E61188"/>
    <w:rsid w:val="00EC0F6B"/>
    <w:rsid w:val="00EE62AC"/>
    <w:rsid w:val="00F06D39"/>
    <w:rsid w:val="00F31237"/>
    <w:rsid w:val="00F9174B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756C"/>
  <w15:docId w15:val="{A95A0D5A-DF26-4224-8AFB-877F2083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E60C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60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E6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5564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6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14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1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14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14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novaTL\Desktop\&#1054;&#1073;&#1088;&#1072;&#1079;&#1094;&#1099;%20&#1096;&#1072;&#1073;&#1083;&#1086;&#1085;&#1086;&#1074;\&#1064;&#1072;&#1073;&#1083;&#1086;&#1085;&#1099;\&#1054;&#1041;&#1056;&#1040;&#1047;&#1045;&#1062;%20&#1055;&#1056;&#1048;&#1051;&#1054;&#1046;&#1045;&#1053;&#1048;&#1071;%20&#1087;&#1086;&#1089;&#1090;&#1072;&#1085;&#1086;&#1074;&#1083;&#1077;&#1085;&#1080;&#1103;%20&#1091;&#1090;&#1074;&#1077;&#1088;&#1078;&#1076;&#1077;&#1085;&#1086;%20&#1089;%20&#1087;&#1088;&#1080;&#1083;&#1086;&#1078;&#1077;&#1085;&#1080;&#1077;&#108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3FF8CBB63042C8BE039B629950E7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49EBD-59F3-49F0-ACB3-29CB6D7AC180}"/>
      </w:docPartPr>
      <w:docPartBody>
        <w:p w:rsidR="00876B0A" w:rsidRDefault="00D66B82">
          <w:pPr>
            <w:pStyle w:val="7B3FF8CBB63042C8BE039B629950E749"/>
          </w:pPr>
          <w:r w:rsidRPr="00BC70B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9CE4C261B84365ABC118CF351E94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4E268-70F1-4D9E-A343-1422705B6BA5}"/>
      </w:docPartPr>
      <w:docPartBody>
        <w:p w:rsidR="00876B0A" w:rsidRDefault="00D66B82">
          <w:pPr>
            <w:pStyle w:val="D19CE4C261B84365ABC118CF351E94FF"/>
          </w:pPr>
          <w:r w:rsidRPr="00F5389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82"/>
    <w:rsid w:val="001019CD"/>
    <w:rsid w:val="002A424E"/>
    <w:rsid w:val="00391A9A"/>
    <w:rsid w:val="00430BAA"/>
    <w:rsid w:val="006735D1"/>
    <w:rsid w:val="007A3E9A"/>
    <w:rsid w:val="00876B0A"/>
    <w:rsid w:val="00D6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B3FF8CBB63042C8BE039B629950E749">
    <w:name w:val="7B3FF8CBB63042C8BE039B629950E749"/>
  </w:style>
  <w:style w:type="paragraph" w:customStyle="1" w:styleId="D19CE4C261B84365ABC118CF351E94FF">
    <w:name w:val="D19CE4C261B84365ABC118CF351E9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ПРИЛОЖЕНИЯ постановления утверждено с приложением</Template>
  <TotalTime>6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Пазюра Инна Геннадьевна</cp:lastModifiedBy>
  <cp:revision>6</cp:revision>
  <cp:lastPrinted>2024-10-02T05:56:00Z</cp:lastPrinted>
  <dcterms:created xsi:type="dcterms:W3CDTF">2024-10-02T05:52:00Z</dcterms:created>
  <dcterms:modified xsi:type="dcterms:W3CDTF">2024-10-04T01:35:00Z</dcterms:modified>
</cp:coreProperties>
</file>