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21" w:rsidRPr="000A4B21" w:rsidRDefault="000A4B21" w:rsidP="000A4B21">
      <w:pPr>
        <w:pStyle w:val="ConsPlusNormal"/>
        <w:pageBreakBefore/>
        <w:tabs>
          <w:tab w:val="left" w:pos="660"/>
          <w:tab w:val="left" w:pos="1320"/>
          <w:tab w:val="right" w:pos="9498"/>
        </w:tabs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688"/>
        <w:gridCol w:w="1446"/>
        <w:gridCol w:w="318"/>
        <w:gridCol w:w="115"/>
        <w:gridCol w:w="1294"/>
        <w:gridCol w:w="1276"/>
        <w:gridCol w:w="5059"/>
      </w:tblGrid>
      <w:tr w:rsidR="000A4B21" w:rsidRPr="000A4B21" w:rsidTr="000B4913">
        <w:trPr>
          <w:trHeight w:val="21"/>
        </w:trPr>
        <w:tc>
          <w:tcPr>
            <w:tcW w:w="2134" w:type="dxa"/>
            <w:gridSpan w:val="2"/>
            <w:shd w:val="clear" w:color="auto" w:fill="auto"/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A4B21" w:rsidRPr="000A4B21" w:rsidRDefault="000A4B21" w:rsidP="000B491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vMerge w:val="restart"/>
            <w:shd w:val="clear" w:color="auto" w:fill="auto"/>
          </w:tcPr>
          <w:p w:rsidR="000A4B21" w:rsidRPr="009569A2" w:rsidRDefault="000A4B21" w:rsidP="000A4B21">
            <w:pPr>
              <w:tabs>
                <w:tab w:val="left" w:pos="407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569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ПРИЛОЖЕНИЕ № 3</w:t>
            </w:r>
          </w:p>
          <w:p w:rsidR="000A4B21" w:rsidRPr="000A4B21" w:rsidRDefault="000A4B21" w:rsidP="000A4B21">
            <w:pPr>
              <w:tabs>
                <w:tab w:val="left" w:pos="407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0A4B21" w:rsidRPr="000A4B21" w:rsidRDefault="000A4B21" w:rsidP="000A4B21">
            <w:pPr>
              <w:tabs>
                <w:tab w:val="left" w:pos="407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A4B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 постановлению мэрии</w:t>
            </w:r>
          </w:p>
          <w:p w:rsidR="000A4B21" w:rsidRPr="000A4B21" w:rsidRDefault="000A4B21" w:rsidP="000A4B21">
            <w:pPr>
              <w:tabs>
                <w:tab w:val="left" w:pos="407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A4B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города Магадан</w:t>
            </w:r>
            <w:r w:rsidR="008D3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</w:t>
            </w:r>
          </w:p>
          <w:p w:rsidR="000A4B21" w:rsidRPr="000A4B21" w:rsidRDefault="000A4B21" w:rsidP="002A5006">
            <w:pPr>
              <w:tabs>
                <w:tab w:val="left" w:pos="407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A4B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от</w:t>
            </w:r>
            <w:r w:rsidR="002A50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02.10.2024 </w:t>
            </w:r>
            <w:r w:rsidRPr="000A4B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№</w:t>
            </w:r>
            <w:r w:rsidR="002A50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3333-пм</w:t>
            </w:r>
          </w:p>
        </w:tc>
      </w:tr>
      <w:tr w:rsidR="000A4B21" w:rsidRPr="000A4B21" w:rsidTr="000B4913">
        <w:trPr>
          <w:trHeight w:val="421"/>
        </w:trPr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4B21" w:rsidRPr="000A4B21" w:rsidRDefault="000A4B21" w:rsidP="000B491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vMerge/>
            <w:shd w:val="clear" w:color="auto" w:fill="auto"/>
          </w:tcPr>
          <w:p w:rsidR="000A4B21" w:rsidRPr="000A4B21" w:rsidRDefault="000A4B21" w:rsidP="000A4B2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A4B21" w:rsidRPr="000A4B21" w:rsidTr="000B4913">
        <w:trPr>
          <w:trHeight w:val="104"/>
        </w:trPr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0A4B21" w:rsidRPr="000A4B21" w:rsidRDefault="000A4B21" w:rsidP="000B49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A4B21" w:rsidRPr="000A4B21" w:rsidRDefault="000A4B21" w:rsidP="000B491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vMerge/>
            <w:shd w:val="clear" w:color="auto" w:fill="auto"/>
          </w:tcPr>
          <w:p w:rsidR="000A4B21" w:rsidRPr="000A4B21" w:rsidRDefault="000A4B21" w:rsidP="000A4B2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0A4B21" w:rsidRPr="000A4B21" w:rsidRDefault="000A4B21" w:rsidP="000A4B21">
      <w:pPr>
        <w:jc w:val="center"/>
        <w:rPr>
          <w:rFonts w:ascii="Times New Roman" w:eastAsia="Calibri" w:hAnsi="Times New Roman" w:cs="Times New Roman"/>
          <w:b/>
          <w:sz w:val="140"/>
          <w:szCs w:val="140"/>
        </w:rPr>
      </w:pPr>
      <w:bookmarkStart w:id="0" w:name="_GoBack"/>
      <w:bookmarkEnd w:id="0"/>
    </w:p>
    <w:p w:rsidR="000A4B21" w:rsidRPr="000A4B21" w:rsidRDefault="000A4B21" w:rsidP="00DE15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B21">
        <w:rPr>
          <w:rFonts w:ascii="Times New Roman" w:hAnsi="Times New Roman" w:cs="Times New Roman"/>
          <w:b/>
          <w:sz w:val="26"/>
          <w:szCs w:val="26"/>
        </w:rPr>
        <w:t>Расчет платы за публичный сервитут</w:t>
      </w:r>
    </w:p>
    <w:p w:rsidR="000A4B21" w:rsidRPr="000A4B21" w:rsidRDefault="000A4B21" w:rsidP="00DE15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Размер платы за публичный сервитут, в отношении зе</w:t>
      </w:r>
      <w:r>
        <w:rPr>
          <w:rFonts w:ascii="Times New Roman" w:hAnsi="Times New Roman" w:cs="Times New Roman"/>
          <w:sz w:val="24"/>
          <w:szCs w:val="24"/>
        </w:rPr>
        <w:t xml:space="preserve">мельных участков, находящихся в </w:t>
      </w:r>
      <w:r w:rsidRPr="000A4B21">
        <w:rPr>
          <w:rFonts w:ascii="Times New Roman" w:hAnsi="Times New Roman" w:cs="Times New Roman"/>
          <w:sz w:val="24"/>
          <w:szCs w:val="24"/>
        </w:rPr>
        <w:t>государственной собственности и не обремененных правами третьих лиц рассчитывается по формуле:</w:t>
      </w:r>
    </w:p>
    <w:p w:rsidR="000A4B21" w:rsidRPr="000A4B21" w:rsidRDefault="000A4B21" w:rsidP="00DE155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Рп = (</w:t>
      </w:r>
      <w:r w:rsidRPr="000A4B21">
        <w:rPr>
          <w:rFonts w:ascii="Times New Roman" w:hAnsi="Times New Roman" w:cs="Times New Roman"/>
          <w:bCs/>
          <w:sz w:val="24"/>
          <w:szCs w:val="24"/>
        </w:rPr>
        <w:t>КСТ</w:t>
      </w:r>
      <w:r w:rsidRPr="000A4B21">
        <w:rPr>
          <w:rFonts w:ascii="Times New Roman" w:hAnsi="Times New Roman" w:cs="Times New Roman"/>
          <w:sz w:val="24"/>
          <w:szCs w:val="24"/>
        </w:rPr>
        <w:t xml:space="preserve"> x 0,01%)/Плз/у х Плсерв., где:</w:t>
      </w:r>
    </w:p>
    <w:tbl>
      <w:tblPr>
        <w:tblW w:w="4760" w:type="pct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399"/>
        <w:gridCol w:w="7682"/>
      </w:tblGrid>
      <w:tr w:rsidR="000A4B21" w:rsidRPr="000A4B21" w:rsidTr="00DE1551">
        <w:trPr>
          <w:trHeight w:val="268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1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1">
              <w:rPr>
                <w:rFonts w:ascii="Times New Roman" w:hAnsi="Times New Roman" w:cs="Times New Roman"/>
                <w:sz w:val="24"/>
                <w:szCs w:val="24"/>
              </w:rPr>
              <w:t>- размер платы за публичный сервитут, руб. в год;</w:t>
            </w:r>
          </w:p>
        </w:tc>
      </w:tr>
      <w:tr w:rsidR="000A4B21" w:rsidRPr="000A4B21" w:rsidTr="00DE1551">
        <w:trPr>
          <w:trHeight w:val="815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B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КСТ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0A4B21" w:rsidRPr="000A4B21" w:rsidRDefault="000A4B21" w:rsidP="00DE1551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A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кадастровая стоимость земельного участка по сведениям выписки из Единого государственного реестра недвижимости об основных характеристиках и зарегистрированных правах на объект недвижимости;</w:t>
            </w:r>
          </w:p>
        </w:tc>
      </w:tr>
      <w:tr w:rsidR="000A4B21" w:rsidRPr="000A4B21" w:rsidTr="00DE1551">
        <w:trPr>
          <w:trHeight w:val="1897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21"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21">
              <w:rPr>
                <w:rFonts w:ascii="Times New Roman" w:hAnsi="Times New Roman" w:cs="Times New Roman"/>
                <w:bCs/>
                <w:sz w:val="24"/>
                <w:szCs w:val="24"/>
              </w:rPr>
              <w:t>Плз/у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0A4B21" w:rsidRPr="000A4B21" w:rsidRDefault="000A4B21" w:rsidP="00DE1551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B21"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0A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(ст. 39.46 Земельного кодекса Российской Федерации), %</w:t>
            </w:r>
          </w:p>
          <w:p w:rsidR="000A4B21" w:rsidRPr="000A4B21" w:rsidRDefault="000A4B21" w:rsidP="00DE1551">
            <w:pPr>
              <w:widowControl w:val="0"/>
              <w:suppressAutoHyphens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B2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A4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лощадь </w:t>
            </w:r>
            <w:r w:rsidRPr="000A4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земельного участка, обремененного сервитутом</w:t>
            </w:r>
            <w:r w:rsidRPr="000A4B21">
              <w:rPr>
                <w:rFonts w:ascii="Times New Roman" w:hAnsi="Times New Roman" w:cs="Times New Roman"/>
                <w:sz w:val="24"/>
                <w:szCs w:val="24"/>
              </w:rPr>
              <w:t>, кв.м;</w:t>
            </w:r>
          </w:p>
        </w:tc>
      </w:tr>
      <w:tr w:rsidR="000A4B21" w:rsidRPr="000A4B21" w:rsidTr="00DE1551">
        <w:trPr>
          <w:trHeight w:val="268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1">
              <w:rPr>
                <w:rFonts w:ascii="Times New Roman" w:hAnsi="Times New Roman" w:cs="Times New Roman"/>
                <w:sz w:val="24"/>
                <w:szCs w:val="24"/>
              </w:rPr>
              <w:t>Плсерв.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21" w:rsidRPr="000A4B21" w:rsidRDefault="000A4B21" w:rsidP="00DE15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A4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лощадь части з/у (публичного сервитута)</w:t>
            </w:r>
            <w:r w:rsidR="0030257F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</w:tr>
    </w:tbl>
    <w:p w:rsidR="000A4B21" w:rsidRPr="000A4B21" w:rsidRDefault="000A4B21" w:rsidP="00DE15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4B21" w:rsidRPr="000A4B21" w:rsidRDefault="000A4B21" w:rsidP="00DE15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4B2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Земельные участки, находящиеся в собственности Магаданской области</w:t>
      </w:r>
    </w:p>
    <w:p w:rsidR="000A4B21" w:rsidRPr="000A4B21" w:rsidRDefault="000A4B21" w:rsidP="00DE155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4815" w:type="pct"/>
        <w:tblInd w:w="277" w:type="dxa"/>
        <w:tblLayout w:type="fixed"/>
        <w:tblLook w:val="04A0" w:firstRow="1" w:lastRow="0" w:firstColumn="1" w:lastColumn="0" w:noHBand="0" w:noVBand="1"/>
      </w:tblPr>
      <w:tblGrid>
        <w:gridCol w:w="510"/>
        <w:gridCol w:w="1819"/>
        <w:gridCol w:w="1401"/>
        <w:gridCol w:w="778"/>
        <w:gridCol w:w="1180"/>
        <w:gridCol w:w="1130"/>
        <w:gridCol w:w="1123"/>
        <w:gridCol w:w="1275"/>
      </w:tblGrid>
      <w:tr w:rsidR="000A4B21" w:rsidRPr="000A4B21" w:rsidTr="00887819">
        <w:trPr>
          <w:trHeight w:val="121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з/у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Кадастровая стоимость земельного участка, руб (КСТ)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0,01%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земельного участка, обремененного сервитутом, кв.м (Плз/у)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части з/у (публичного сервитута), кв.м (Плсерв.)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публичный сервитут в год, руб. (Рп)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21" w:rsidRPr="000A4B21" w:rsidRDefault="000A4B21" w:rsidP="00DE1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публичный сервитут за 17 лет (весь срок сервитута), руб.</w:t>
            </w:r>
          </w:p>
        </w:tc>
      </w:tr>
      <w:tr w:rsidR="00B713F1" w:rsidRPr="000A4B21" w:rsidTr="00887819">
        <w:trPr>
          <w:trHeight w:val="5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F1" w:rsidRPr="000A4B21" w:rsidRDefault="00B713F1" w:rsidP="00B713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49:09:000000:9331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37024163,64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60891,00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11497,00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699,06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11884,08</w:t>
            </w:r>
          </w:p>
        </w:tc>
      </w:tr>
      <w:tr w:rsidR="00B713F1" w:rsidRPr="000A4B21" w:rsidTr="00887819">
        <w:trPr>
          <w:trHeight w:val="31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F1" w:rsidRPr="000A4B21" w:rsidRDefault="00B713F1" w:rsidP="00B71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49:09:030414:1424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15462275,4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4290,00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91,91</w:t>
            </w:r>
          </w:p>
        </w:tc>
      </w:tr>
      <w:tr w:rsidR="00B713F1" w:rsidRPr="000A4B21" w:rsidTr="00887819">
        <w:trPr>
          <w:trHeight w:val="31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F1" w:rsidRPr="000A4B21" w:rsidRDefault="00B713F1" w:rsidP="00B71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B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49:09:030414:1409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15622352,48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3283,00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124,67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13F1" w:rsidRPr="00B713F1" w:rsidRDefault="00B713F1" w:rsidP="00B71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13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2119,46</w:t>
            </w:r>
          </w:p>
        </w:tc>
      </w:tr>
    </w:tbl>
    <w:p w:rsidR="000A4B21" w:rsidRDefault="000A4B21" w:rsidP="00DE1551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9D630F" w:rsidRDefault="009D630F" w:rsidP="00DE1551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887819" w:rsidRDefault="00887819" w:rsidP="00DE1551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9D630F" w:rsidRPr="000A4B21" w:rsidRDefault="009D630F" w:rsidP="00DE1551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0A4B21">
        <w:rPr>
          <w:rFonts w:ascii="Times New Roman" w:hAnsi="Times New Roman" w:cs="Times New Roman"/>
          <w:sz w:val="24"/>
          <w:szCs w:val="24"/>
          <w:u w:val="single"/>
        </w:rPr>
        <w:lastRenderedPageBreak/>
        <w:t>Банковские реквизиты для оплаты: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Администратор доходов - УФК по Магаданской области (Департамент имущественных и земельных отношений Магаданской области, л/с 04472200760)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Банк получателя - ОТДЕЛЕНИЕ МАГАДАН БАНКА РОССИИ// УФК по Магаданской области г. Магадан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БИК банка получателя 014442501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Единый казначейский счет (номер счета банка получателя средств) – 40102810945370000040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Номер казначейского счета (номер счета получателя) – 03100643000000014700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Лицевой счет – 04472200760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ИНН – 4900000554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КПП – 490901001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ОКТМО – 44701000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ОКПО – 00088897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ОГРН – 1024900963405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ОКОПФ – 75204</w:t>
      </w:r>
    </w:p>
    <w:p w:rsidR="000A4B21" w:rsidRPr="000A4B21" w:rsidRDefault="000A4B21" w:rsidP="00DE155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4B21">
        <w:rPr>
          <w:rFonts w:ascii="Times New Roman" w:hAnsi="Times New Roman" w:cs="Times New Roman"/>
          <w:sz w:val="24"/>
          <w:szCs w:val="24"/>
        </w:rPr>
        <w:t>Код администратора доходов - 62311105322020000120</w:t>
      </w:r>
    </w:p>
    <w:p w:rsidR="000A4B21" w:rsidRPr="000A4B21" w:rsidRDefault="000A4B21" w:rsidP="00DE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6C1" w:rsidRDefault="00F636C1" w:rsidP="00DE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B21" w:rsidRPr="000A4B21" w:rsidRDefault="000A4B21" w:rsidP="000A4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A4B21" w:rsidRPr="000A4B21" w:rsidSect="00DE1551">
      <w:headerReference w:type="default" r:id="rId8"/>
      <w:pgSz w:w="11906" w:h="16838"/>
      <w:pgMar w:top="851" w:right="851" w:bottom="851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8" w:rsidRDefault="001458C8" w:rsidP="000A4B21">
      <w:pPr>
        <w:spacing w:after="0" w:line="240" w:lineRule="auto"/>
      </w:pPr>
      <w:r>
        <w:separator/>
      </w:r>
    </w:p>
  </w:endnote>
  <w:endnote w:type="continuationSeparator" w:id="0">
    <w:p w:rsidR="001458C8" w:rsidRDefault="001458C8" w:rsidP="000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8" w:rsidRDefault="001458C8" w:rsidP="000A4B21">
      <w:pPr>
        <w:spacing w:after="0" w:line="240" w:lineRule="auto"/>
      </w:pPr>
      <w:r>
        <w:separator/>
      </w:r>
    </w:p>
  </w:footnote>
  <w:footnote w:type="continuationSeparator" w:id="0">
    <w:p w:rsidR="001458C8" w:rsidRDefault="001458C8" w:rsidP="000A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0602"/>
      <w:docPartObj>
        <w:docPartGallery w:val="Page Numbers (Top of Page)"/>
        <w:docPartUnique/>
      </w:docPartObj>
    </w:sdtPr>
    <w:sdtEndPr/>
    <w:sdtContent>
      <w:p w:rsidR="000A4B21" w:rsidRDefault="000A4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06">
          <w:rPr>
            <w:noProof/>
          </w:rPr>
          <w:t>2</w:t>
        </w:r>
        <w:r>
          <w:fldChar w:fldCharType="end"/>
        </w:r>
      </w:p>
    </w:sdtContent>
  </w:sdt>
  <w:p w:rsidR="000A4B21" w:rsidRDefault="000A4B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140"/>
    <w:multiLevelType w:val="multilevel"/>
    <w:tmpl w:val="D7E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6413C"/>
    <w:multiLevelType w:val="multilevel"/>
    <w:tmpl w:val="A05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859D5"/>
    <w:multiLevelType w:val="multilevel"/>
    <w:tmpl w:val="09E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16E4"/>
    <w:multiLevelType w:val="multilevel"/>
    <w:tmpl w:val="B61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A240E"/>
    <w:multiLevelType w:val="multilevel"/>
    <w:tmpl w:val="CC0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76C23"/>
    <w:multiLevelType w:val="multilevel"/>
    <w:tmpl w:val="8B4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124D4"/>
    <w:multiLevelType w:val="multilevel"/>
    <w:tmpl w:val="3E70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52BD5"/>
    <w:multiLevelType w:val="multilevel"/>
    <w:tmpl w:val="7898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8095C"/>
    <w:multiLevelType w:val="multilevel"/>
    <w:tmpl w:val="99C2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41206"/>
    <w:multiLevelType w:val="multilevel"/>
    <w:tmpl w:val="3B60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F6F43"/>
    <w:multiLevelType w:val="multilevel"/>
    <w:tmpl w:val="4FBC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6D"/>
    <w:rsid w:val="000A4B21"/>
    <w:rsid w:val="00107727"/>
    <w:rsid w:val="001458C8"/>
    <w:rsid w:val="0017387A"/>
    <w:rsid w:val="00177213"/>
    <w:rsid w:val="001C2612"/>
    <w:rsid w:val="001F14F9"/>
    <w:rsid w:val="002826FD"/>
    <w:rsid w:val="002A4E0B"/>
    <w:rsid w:val="002A5006"/>
    <w:rsid w:val="002D1D28"/>
    <w:rsid w:val="002E308B"/>
    <w:rsid w:val="0030257F"/>
    <w:rsid w:val="00316253"/>
    <w:rsid w:val="00381ACE"/>
    <w:rsid w:val="00431E1C"/>
    <w:rsid w:val="004417B3"/>
    <w:rsid w:val="004E631E"/>
    <w:rsid w:val="00556059"/>
    <w:rsid w:val="005801FD"/>
    <w:rsid w:val="00585B12"/>
    <w:rsid w:val="005A7B14"/>
    <w:rsid w:val="005D2582"/>
    <w:rsid w:val="00720634"/>
    <w:rsid w:val="00742713"/>
    <w:rsid w:val="00812186"/>
    <w:rsid w:val="0082474C"/>
    <w:rsid w:val="00887819"/>
    <w:rsid w:val="008B2B1A"/>
    <w:rsid w:val="008D3E60"/>
    <w:rsid w:val="00920495"/>
    <w:rsid w:val="009569A2"/>
    <w:rsid w:val="0096219F"/>
    <w:rsid w:val="009D630F"/>
    <w:rsid w:val="00B10E49"/>
    <w:rsid w:val="00B6606D"/>
    <w:rsid w:val="00B713F1"/>
    <w:rsid w:val="00BF03A5"/>
    <w:rsid w:val="00C6237C"/>
    <w:rsid w:val="00C672E0"/>
    <w:rsid w:val="00C90A95"/>
    <w:rsid w:val="00CE748C"/>
    <w:rsid w:val="00D441E9"/>
    <w:rsid w:val="00D72636"/>
    <w:rsid w:val="00DA64CC"/>
    <w:rsid w:val="00DC474F"/>
    <w:rsid w:val="00DE1551"/>
    <w:rsid w:val="00EC3CE5"/>
    <w:rsid w:val="00F636C1"/>
    <w:rsid w:val="00F65307"/>
    <w:rsid w:val="00FA51C3"/>
    <w:rsid w:val="00FC4888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0A5A"/>
  <w15:docId w15:val="{04BD01DF-378A-43C9-8ECE-3DF2FB0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2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36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6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0A4B2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4B21"/>
  </w:style>
  <w:style w:type="paragraph" w:styleId="a7">
    <w:name w:val="footer"/>
    <w:basedOn w:val="a"/>
    <w:link w:val="a8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6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2862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9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4230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58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5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231">
                  <w:marLeft w:val="-225"/>
                  <w:marRight w:val="-225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7134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4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88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37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32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8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89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8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3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5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0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3338">
                  <w:marLeft w:val="-225"/>
                  <w:marRight w:val="-225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973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6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71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8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9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8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87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38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6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1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20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2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796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0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8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1" w:color="EEEEEE"/>
          </w:divBdr>
        </w:div>
        <w:div w:id="260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326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10015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3130252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8228304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89335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3407600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7550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87783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7187575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7816510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941258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2852439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211785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1951479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733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819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4E21-7C2F-40A7-9A08-E27A404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</dc:creator>
  <cp:lastModifiedBy>Пазюра Инна Геннадьевна</cp:lastModifiedBy>
  <cp:revision>11</cp:revision>
  <cp:lastPrinted>2024-09-25T03:27:00Z</cp:lastPrinted>
  <dcterms:created xsi:type="dcterms:W3CDTF">2024-06-03T07:03:00Z</dcterms:created>
  <dcterms:modified xsi:type="dcterms:W3CDTF">2024-10-02T00:59:00Z</dcterms:modified>
</cp:coreProperties>
</file>