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4" w:type="dxa"/>
        <w:tblInd w:w="5895" w:type="dxa"/>
        <w:tblLook w:val="0000" w:firstRow="0" w:lastRow="0" w:firstColumn="0" w:lastColumn="0" w:noHBand="0" w:noVBand="0"/>
      </w:tblPr>
      <w:tblGrid>
        <w:gridCol w:w="3964"/>
      </w:tblGrid>
      <w:tr w:rsidR="00004E5F" w:rsidRPr="0077155A" w14:paraId="73336C15" w14:textId="77777777" w:rsidTr="005C7E69">
        <w:trPr>
          <w:trHeight w:val="2116"/>
        </w:trPr>
        <w:tc>
          <w:tcPr>
            <w:tcW w:w="396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03"/>
            </w:tblGrid>
            <w:tr w:rsidR="00004E5F" w:rsidRPr="0077155A" w14:paraId="1D0A82F8" w14:textId="77777777" w:rsidTr="005C7E69">
              <w:trPr>
                <w:trHeight w:val="2116"/>
              </w:trPr>
              <w:tc>
                <w:tcPr>
                  <w:tcW w:w="3603" w:type="dxa"/>
                </w:tcPr>
                <w:p w14:paraId="44C59668" w14:textId="52348823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</w:pPr>
                  <w:r w:rsidRPr="0077155A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 xml:space="preserve">ПРИЛОЖЕНИЕ </w:t>
                  </w:r>
                  <w:r w:rsidR="00FE0B55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 xml:space="preserve"> </w:t>
                  </w:r>
                </w:p>
                <w:p w14:paraId="6B27EF32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  <w:t>к постановлению</w:t>
                  </w:r>
                  <w:r w:rsidRPr="0077155A">
                    <w:rPr>
                      <w:b/>
                      <w:bCs/>
                      <w:sz w:val="28"/>
                      <w:szCs w:val="28"/>
                    </w:rPr>
                    <w:t xml:space="preserve"> мэрии</w:t>
                  </w:r>
                </w:p>
                <w:p w14:paraId="761032B8" w14:textId="60C03038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sz w:val="28"/>
                      <w:szCs w:val="28"/>
                    </w:rPr>
                    <w:t>города Магадан</w:t>
                  </w:r>
                </w:p>
                <w:p w14:paraId="6676A9DD" w14:textId="0556BA71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7155A">
                    <w:rPr>
                      <w:b/>
                      <w:bCs/>
                      <w:sz w:val="28"/>
                      <w:szCs w:val="28"/>
                    </w:rPr>
                    <w:t>от</w:t>
                  </w:r>
                  <w:r w:rsidR="00C2001C">
                    <w:rPr>
                      <w:b/>
                      <w:bCs/>
                      <w:sz w:val="28"/>
                      <w:szCs w:val="28"/>
                    </w:rPr>
                    <w:t xml:space="preserve"> 04.10.2024 </w:t>
                  </w:r>
                  <w:r w:rsidRPr="0077155A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  <w:r w:rsidR="00C2001C">
                    <w:rPr>
                      <w:b/>
                      <w:bCs/>
                      <w:sz w:val="28"/>
                      <w:szCs w:val="28"/>
                    </w:rPr>
                    <w:t xml:space="preserve"> 3374-пм</w:t>
                  </w:r>
                  <w:bookmarkStart w:id="0" w:name="_GoBack"/>
                  <w:bookmarkEnd w:id="0"/>
                </w:p>
                <w:p w14:paraId="715F6836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pacing w:val="-6"/>
                      <w:sz w:val="28"/>
                      <w:szCs w:val="20"/>
                      <w:lang w:eastAsia="ar-SA"/>
                    </w:rPr>
                  </w:pPr>
                </w:p>
                <w:p w14:paraId="742DD327" w14:textId="77777777" w:rsidR="00004E5F" w:rsidRPr="0077155A" w:rsidRDefault="00004E5F" w:rsidP="005C7E6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74F2B0D" w14:textId="77777777" w:rsidR="00004E5F" w:rsidRPr="0077155A" w:rsidRDefault="00004E5F" w:rsidP="005C7E6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  <w:spacing w:val="-6"/>
                <w:sz w:val="32"/>
                <w:szCs w:val="32"/>
                <w:lang w:eastAsia="ar-SA"/>
              </w:rPr>
            </w:pPr>
          </w:p>
        </w:tc>
      </w:tr>
    </w:tbl>
    <w:p w14:paraId="16C66415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22"/>
      <w:bookmarkEnd w:id="1"/>
    </w:p>
    <w:p w14:paraId="53FA363F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FFE6B4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425CBC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55A">
        <w:rPr>
          <w:b/>
          <w:bCs/>
          <w:sz w:val="28"/>
          <w:szCs w:val="28"/>
        </w:rPr>
        <w:t>РАЗМЕРЫ ДОЛЖНОСТНЫХ ОКЛАДОВ</w:t>
      </w:r>
    </w:p>
    <w:p w14:paraId="70EC6DDD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393FA1C2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55A">
        <w:rPr>
          <w:b/>
          <w:bCs/>
          <w:sz w:val="28"/>
          <w:szCs w:val="28"/>
        </w:rPr>
        <w:t xml:space="preserve">работников </w:t>
      </w:r>
      <w:r w:rsidRPr="0077155A">
        <w:rPr>
          <w:b/>
          <w:sz w:val="28"/>
          <w:szCs w:val="28"/>
        </w:rPr>
        <w:t xml:space="preserve">муниципального казенного учреждения </w:t>
      </w:r>
    </w:p>
    <w:p w14:paraId="592D6DA9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55A">
        <w:rPr>
          <w:b/>
          <w:sz w:val="28"/>
          <w:szCs w:val="28"/>
        </w:rPr>
        <w:t xml:space="preserve">«Управление по делам гражданской обороны </w:t>
      </w:r>
    </w:p>
    <w:p w14:paraId="3ED4D299" w14:textId="77777777" w:rsidR="00004E5F" w:rsidRPr="0077155A" w:rsidRDefault="00004E5F" w:rsidP="00004E5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55A">
        <w:rPr>
          <w:b/>
          <w:sz w:val="28"/>
          <w:szCs w:val="28"/>
        </w:rPr>
        <w:t>и чрезвычайным ситуациям мэрии города Магадана»</w:t>
      </w:r>
    </w:p>
    <w:p w14:paraId="05A00822" w14:textId="77777777" w:rsidR="00004E5F" w:rsidRPr="007E7B39" w:rsidRDefault="00004E5F" w:rsidP="00004E5F">
      <w:pPr>
        <w:widowControl w:val="0"/>
        <w:autoSpaceDE w:val="0"/>
        <w:autoSpaceDN w:val="0"/>
        <w:jc w:val="center"/>
        <w:rPr>
          <w:rFonts w:eastAsiaTheme="minorEastAsia"/>
          <w:kern w:val="2"/>
          <w:sz w:val="28"/>
          <w:szCs w:val="28"/>
          <w14:ligatures w14:val="standardContextual"/>
        </w:rPr>
      </w:pPr>
    </w:p>
    <w:p w14:paraId="6F27D248" w14:textId="77777777" w:rsidR="00FE0B55" w:rsidRPr="00642A18" w:rsidRDefault="00004E5F" w:rsidP="00FE0B55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1.</w:t>
      </w:r>
      <w:r w:rsidRPr="002A5F3A">
        <w:rPr>
          <w:rFonts w:eastAsiaTheme="minorEastAsia"/>
          <w:kern w:val="2"/>
          <w14:ligatures w14:val="standardContextual"/>
        </w:rPr>
        <w:t xml:space="preserve"> 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Установить размеры должностных окладов работникам, осуществляющим деятельность по профессиям рабочих:</w:t>
      </w:r>
    </w:p>
    <w:p w14:paraId="1ED7AC3B" w14:textId="5495E457" w:rsidR="00004E5F" w:rsidRPr="00642A18" w:rsidRDefault="00004E5F" w:rsidP="00FE0B55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- по </w:t>
      </w:r>
      <w:hyperlink r:id="rId6">
        <w:r w:rsidRPr="00642A18">
          <w:rPr>
            <w:rFonts w:eastAsiaTheme="minorEastAsia"/>
            <w:kern w:val="2"/>
            <w:sz w:val="28"/>
            <w:szCs w:val="28"/>
            <w14:ligatures w14:val="standardContextual"/>
          </w:rPr>
          <w:t>профессиональным квалификационным группам</w:t>
        </w:r>
      </w:hyperlink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(далее - ПКГ) общеотраслевых профессий рабочих, утвержденным приказом Минздравсоцразвития России от 29 мая 2008 г.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№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248н:</w:t>
      </w:r>
    </w:p>
    <w:p w14:paraId="52F71991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5BDFEC8A" w14:textId="77777777" w:rsidTr="00937BB6">
        <w:trPr>
          <w:trHeight w:val="1104"/>
        </w:trPr>
        <w:tc>
          <w:tcPr>
            <w:tcW w:w="3116" w:type="dxa"/>
          </w:tcPr>
          <w:p w14:paraId="6C9CAA1D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Квалификационный уровень</w:t>
            </w:r>
          </w:p>
        </w:tc>
        <w:tc>
          <w:tcPr>
            <w:tcW w:w="3117" w:type="dxa"/>
          </w:tcPr>
          <w:p w14:paraId="5136FD97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Перечень должностей работников, отнесенных к профессиональным квалификационным группам</w:t>
            </w:r>
          </w:p>
        </w:tc>
        <w:tc>
          <w:tcPr>
            <w:tcW w:w="2834" w:type="dxa"/>
          </w:tcPr>
          <w:p w14:paraId="45AB68C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004E5F" w:rsidRPr="002A5F3A" w14:paraId="3328DA4A" w14:textId="77777777" w:rsidTr="005C7E69">
        <w:tc>
          <w:tcPr>
            <w:tcW w:w="3116" w:type="dxa"/>
          </w:tcPr>
          <w:p w14:paraId="0F904F01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3117" w:type="dxa"/>
          </w:tcPr>
          <w:p w14:paraId="2E33A1AC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2834" w:type="dxa"/>
          </w:tcPr>
          <w:p w14:paraId="0DCE01D4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</w:tr>
      <w:tr w:rsidR="00004E5F" w:rsidRPr="002A5F3A" w14:paraId="771EABCE" w14:textId="77777777" w:rsidTr="005C7E69">
        <w:tc>
          <w:tcPr>
            <w:tcW w:w="9067" w:type="dxa"/>
            <w:gridSpan w:val="3"/>
          </w:tcPr>
          <w:p w14:paraId="414B0C2B" w14:textId="0D86D862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Общеотраслевые профессии рабочих первого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455D37B6" w14:textId="77777777" w:rsidTr="005C7E69">
        <w:tc>
          <w:tcPr>
            <w:tcW w:w="3116" w:type="dxa"/>
          </w:tcPr>
          <w:p w14:paraId="6EB1E409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 квалификационный уровень</w:t>
            </w:r>
          </w:p>
        </w:tc>
        <w:tc>
          <w:tcPr>
            <w:tcW w:w="3117" w:type="dxa"/>
          </w:tcPr>
          <w:p w14:paraId="3986242E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Уборщик служебных помещений, сторож</w:t>
            </w:r>
          </w:p>
        </w:tc>
        <w:tc>
          <w:tcPr>
            <w:tcW w:w="2834" w:type="dxa"/>
          </w:tcPr>
          <w:p w14:paraId="6A26DCBD" w14:textId="37BC03EA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14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391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  <w:p w14:paraId="6FEF2B4E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004E5F" w:rsidRPr="002A5F3A" w14:paraId="3E5238DE" w14:textId="77777777" w:rsidTr="005C7E69">
        <w:tc>
          <w:tcPr>
            <w:tcW w:w="9067" w:type="dxa"/>
            <w:gridSpan w:val="3"/>
          </w:tcPr>
          <w:p w14:paraId="242F1C02" w14:textId="1C8EF218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Общеотраслевые профессии рабочих второго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4F4C101D" w14:textId="77777777" w:rsidTr="005C7E69">
        <w:tc>
          <w:tcPr>
            <w:tcW w:w="3116" w:type="dxa"/>
          </w:tcPr>
          <w:p w14:paraId="735C62B4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4 квалификационный уровень</w:t>
            </w:r>
          </w:p>
        </w:tc>
        <w:tc>
          <w:tcPr>
            <w:tcW w:w="3117" w:type="dxa"/>
          </w:tcPr>
          <w:p w14:paraId="3A438D3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Водитель автомобиля</w:t>
            </w:r>
          </w:p>
        </w:tc>
        <w:tc>
          <w:tcPr>
            <w:tcW w:w="2834" w:type="dxa"/>
          </w:tcPr>
          <w:p w14:paraId="4C8DAB08" w14:textId="126C4D64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19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125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  <w:p w14:paraId="71E73E40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14:ligatures w14:val="standardContextual"/>
              </w:rPr>
            </w:pPr>
          </w:p>
        </w:tc>
      </w:tr>
    </w:tbl>
    <w:p w14:paraId="341313E9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5AEF9049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- по которым предусмотрено присвоение квалификационных разрядов:</w:t>
      </w:r>
    </w:p>
    <w:p w14:paraId="337F14AA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135"/>
        <w:gridCol w:w="1135"/>
        <w:gridCol w:w="1135"/>
        <w:gridCol w:w="1135"/>
        <w:gridCol w:w="1135"/>
        <w:gridCol w:w="1139"/>
      </w:tblGrid>
      <w:tr w:rsidR="00642A18" w:rsidRPr="002A5F3A" w14:paraId="745554BF" w14:textId="77777777" w:rsidTr="00642A18">
        <w:trPr>
          <w:trHeight w:val="302"/>
        </w:trPr>
        <w:tc>
          <w:tcPr>
            <w:tcW w:w="1135" w:type="dxa"/>
          </w:tcPr>
          <w:p w14:paraId="7073E7C3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1135" w:type="dxa"/>
          </w:tcPr>
          <w:p w14:paraId="298F0F4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1135" w:type="dxa"/>
          </w:tcPr>
          <w:p w14:paraId="704A4FA3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  <w:tc>
          <w:tcPr>
            <w:tcW w:w="1135" w:type="dxa"/>
          </w:tcPr>
          <w:p w14:paraId="6DDE2489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4</w:t>
            </w:r>
          </w:p>
        </w:tc>
        <w:tc>
          <w:tcPr>
            <w:tcW w:w="1135" w:type="dxa"/>
          </w:tcPr>
          <w:p w14:paraId="7E2C9394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5</w:t>
            </w:r>
          </w:p>
        </w:tc>
        <w:tc>
          <w:tcPr>
            <w:tcW w:w="1135" w:type="dxa"/>
          </w:tcPr>
          <w:p w14:paraId="0F267FB1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6</w:t>
            </w:r>
          </w:p>
        </w:tc>
        <w:tc>
          <w:tcPr>
            <w:tcW w:w="1135" w:type="dxa"/>
          </w:tcPr>
          <w:p w14:paraId="52FD6491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7</w:t>
            </w:r>
          </w:p>
        </w:tc>
        <w:tc>
          <w:tcPr>
            <w:tcW w:w="1139" w:type="dxa"/>
          </w:tcPr>
          <w:p w14:paraId="5E080283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8</w:t>
            </w:r>
          </w:p>
        </w:tc>
      </w:tr>
      <w:tr w:rsidR="00642A18" w:rsidRPr="002A5F3A" w14:paraId="5274F385" w14:textId="77777777" w:rsidTr="00642A18">
        <w:trPr>
          <w:trHeight w:val="302"/>
        </w:trPr>
        <w:tc>
          <w:tcPr>
            <w:tcW w:w="1135" w:type="dxa"/>
          </w:tcPr>
          <w:p w14:paraId="27389C8A" w14:textId="3256832C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14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391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41DA2B81" w14:textId="260B93FA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14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830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69C3D7BE" w14:textId="6252FB32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050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193872BC" w14:textId="3C4829C4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271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2596608E" w14:textId="13E0C4A8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453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1502DB4A" w14:textId="00129333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495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5" w:type="dxa"/>
          </w:tcPr>
          <w:p w14:paraId="29A36619" w14:textId="3BAD39D5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552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139" w:type="dxa"/>
          </w:tcPr>
          <w:p w14:paraId="7C909A1B" w14:textId="26D83BCA" w:rsidR="00642A18" w:rsidRPr="00642A18" w:rsidRDefault="00642A18" w:rsidP="005C7E69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16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563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6BAF1CF1" w14:textId="77777777" w:rsidR="00004E5F" w:rsidRPr="002A5F3A" w:rsidRDefault="00004E5F" w:rsidP="00004E5F">
      <w:pPr>
        <w:widowControl w:val="0"/>
        <w:autoSpaceDE w:val="0"/>
        <w:autoSpaceDN w:val="0"/>
        <w:rPr>
          <w:rFonts w:eastAsiaTheme="minorEastAsia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5280662E" w14:textId="77777777" w:rsidTr="00AD3D91">
        <w:trPr>
          <w:trHeight w:val="1042"/>
        </w:trPr>
        <w:tc>
          <w:tcPr>
            <w:tcW w:w="3116" w:type="dxa"/>
          </w:tcPr>
          <w:p w14:paraId="37F62B68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lastRenderedPageBreak/>
              <w:t>Квалификационный разряд</w:t>
            </w:r>
          </w:p>
        </w:tc>
        <w:tc>
          <w:tcPr>
            <w:tcW w:w="3117" w:type="dxa"/>
          </w:tcPr>
          <w:p w14:paraId="79EC174F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Наименование должности</w:t>
            </w:r>
          </w:p>
        </w:tc>
        <w:tc>
          <w:tcPr>
            <w:tcW w:w="2834" w:type="dxa"/>
          </w:tcPr>
          <w:p w14:paraId="226B3D92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  <w:p w14:paraId="71472C6E" w14:textId="48662C0D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004E5F" w:rsidRPr="002A5F3A" w14:paraId="0A3E7C95" w14:textId="77777777" w:rsidTr="005C7E69">
        <w:tc>
          <w:tcPr>
            <w:tcW w:w="3116" w:type="dxa"/>
          </w:tcPr>
          <w:p w14:paraId="13D829B7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разряд</w:t>
            </w:r>
          </w:p>
        </w:tc>
        <w:tc>
          <w:tcPr>
            <w:tcW w:w="3117" w:type="dxa"/>
          </w:tcPr>
          <w:p w14:paraId="66C5022F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Электромонтер по ремонту и обслуживанию электрооборудования</w:t>
            </w:r>
          </w:p>
        </w:tc>
        <w:tc>
          <w:tcPr>
            <w:tcW w:w="2834" w:type="dxa"/>
          </w:tcPr>
          <w:p w14:paraId="2EF1B877" w14:textId="09AAD964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14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830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1A3E2152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21030ABC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- не включенным в профессиональные квалификационные группы:</w:t>
      </w:r>
    </w:p>
    <w:p w14:paraId="0CBFA1C5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4"/>
      </w:tblGrid>
      <w:tr w:rsidR="00642A18" w:rsidRPr="002A5F3A" w14:paraId="71C93B0C" w14:textId="77777777" w:rsidTr="004A7529">
        <w:trPr>
          <w:trHeight w:val="766"/>
        </w:trPr>
        <w:tc>
          <w:tcPr>
            <w:tcW w:w="4535" w:type="dxa"/>
          </w:tcPr>
          <w:p w14:paraId="2EADC361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Наименование должности</w:t>
            </w:r>
          </w:p>
        </w:tc>
        <w:tc>
          <w:tcPr>
            <w:tcW w:w="4534" w:type="dxa"/>
          </w:tcPr>
          <w:p w14:paraId="5B2D3EA6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004E5F" w:rsidRPr="002A5F3A" w14:paraId="77900017" w14:textId="77777777" w:rsidTr="005C7E69">
        <w:tc>
          <w:tcPr>
            <w:tcW w:w="4535" w:type="dxa"/>
          </w:tcPr>
          <w:p w14:paraId="27642E99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Водитель катера на воздушной подушке</w:t>
            </w:r>
          </w:p>
        </w:tc>
        <w:tc>
          <w:tcPr>
            <w:tcW w:w="4534" w:type="dxa"/>
          </w:tcPr>
          <w:p w14:paraId="495C5E07" w14:textId="589C34E7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15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435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6A60727B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1114C9E7" w14:textId="46EE3C3B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2.</w:t>
      </w:r>
      <w:r w:rsidRPr="002A5F3A">
        <w:rPr>
          <w:rFonts w:eastAsiaTheme="minorEastAsia"/>
          <w:kern w:val="2"/>
          <w14:ligatures w14:val="standardContextual"/>
        </w:rPr>
        <w:t xml:space="preserve"> 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Установить размеры должностных окладов работников по </w:t>
      </w:r>
      <w:hyperlink r:id="rId7">
        <w:r w:rsidRPr="00642A18">
          <w:rPr>
            <w:rFonts w:eastAsiaTheme="minorEastAsia"/>
            <w:kern w:val="2"/>
            <w:sz w:val="28"/>
            <w:szCs w:val="28"/>
            <w14:ligatures w14:val="standardContextual"/>
          </w:rPr>
          <w:t>профессиональным квалификационным группам</w:t>
        </w:r>
      </w:hyperlink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общеотраслевых должностей руководителей, специалистов и служащих, утвержденным приказом Минздравсоцразвития России от 29 мая 2008 г.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№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247н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«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»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:</w:t>
      </w:r>
    </w:p>
    <w:p w14:paraId="65926800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7A552DDE" w14:textId="77777777" w:rsidTr="00FF47EF">
        <w:trPr>
          <w:trHeight w:val="1104"/>
        </w:trPr>
        <w:tc>
          <w:tcPr>
            <w:tcW w:w="3116" w:type="dxa"/>
          </w:tcPr>
          <w:p w14:paraId="3CACB3F9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Квалификационный уровень</w:t>
            </w:r>
          </w:p>
        </w:tc>
        <w:tc>
          <w:tcPr>
            <w:tcW w:w="3117" w:type="dxa"/>
          </w:tcPr>
          <w:p w14:paraId="4881277B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Перечень должностей работников, отнесенных к профессиональным квалификационным группам</w:t>
            </w:r>
          </w:p>
        </w:tc>
        <w:tc>
          <w:tcPr>
            <w:tcW w:w="2834" w:type="dxa"/>
          </w:tcPr>
          <w:p w14:paraId="1DD4733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004E5F" w:rsidRPr="002A5F3A" w14:paraId="4059DB5C" w14:textId="77777777" w:rsidTr="005C7E69">
        <w:tc>
          <w:tcPr>
            <w:tcW w:w="3116" w:type="dxa"/>
          </w:tcPr>
          <w:p w14:paraId="17067FEB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3117" w:type="dxa"/>
          </w:tcPr>
          <w:p w14:paraId="6F662512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2834" w:type="dxa"/>
          </w:tcPr>
          <w:p w14:paraId="3CA9276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</w:tr>
      <w:tr w:rsidR="00004E5F" w:rsidRPr="002A5F3A" w14:paraId="289CB840" w14:textId="77777777" w:rsidTr="005C7E69">
        <w:tc>
          <w:tcPr>
            <w:tcW w:w="9067" w:type="dxa"/>
            <w:gridSpan w:val="3"/>
          </w:tcPr>
          <w:p w14:paraId="524127B2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Профессиональная квалификационная группа общеотраслевых должностей руководителей, специалистов и служащих</w:t>
            </w:r>
          </w:p>
        </w:tc>
      </w:tr>
      <w:tr w:rsidR="00004E5F" w:rsidRPr="002A5F3A" w14:paraId="20E86252" w14:textId="77777777" w:rsidTr="005C7E69">
        <w:tc>
          <w:tcPr>
            <w:tcW w:w="9067" w:type="dxa"/>
            <w:gridSpan w:val="3"/>
          </w:tcPr>
          <w:p w14:paraId="1F5527E6" w14:textId="595FA865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Общеотраслевые должности руководителей, специалистов и служащих первого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3CA9BBBF" w14:textId="77777777" w:rsidTr="005C7E69">
        <w:tc>
          <w:tcPr>
            <w:tcW w:w="3116" w:type="dxa"/>
          </w:tcPr>
          <w:p w14:paraId="0E10AD5F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 квалификационный уровень</w:t>
            </w:r>
          </w:p>
        </w:tc>
        <w:tc>
          <w:tcPr>
            <w:tcW w:w="3117" w:type="dxa"/>
          </w:tcPr>
          <w:p w14:paraId="30D7D73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Делопроизводитель</w:t>
            </w:r>
          </w:p>
        </w:tc>
        <w:tc>
          <w:tcPr>
            <w:tcW w:w="2834" w:type="dxa"/>
          </w:tcPr>
          <w:p w14:paraId="63688B02" w14:textId="77BE3543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14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800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3DD085C" w14:textId="77777777" w:rsidTr="005C7E69">
        <w:tc>
          <w:tcPr>
            <w:tcW w:w="9067" w:type="dxa"/>
            <w:gridSpan w:val="3"/>
          </w:tcPr>
          <w:p w14:paraId="56945711" w14:textId="58CEFD3C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ПКГ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 xml:space="preserve"> 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Общеотраслевые должности руководителей, специалистов и служащих третьего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4F3D3120" w14:textId="77777777" w:rsidTr="005C7E69">
        <w:tc>
          <w:tcPr>
            <w:tcW w:w="3116" w:type="dxa"/>
          </w:tcPr>
          <w:p w14:paraId="21967B74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 квалификационный уровень</w:t>
            </w:r>
          </w:p>
        </w:tc>
        <w:tc>
          <w:tcPr>
            <w:tcW w:w="3117" w:type="dxa"/>
          </w:tcPr>
          <w:p w14:paraId="250AD64D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Юрисконсульт; специалист по кадрам; бухгалтер; экономист</w:t>
            </w:r>
          </w:p>
        </w:tc>
        <w:tc>
          <w:tcPr>
            <w:tcW w:w="2834" w:type="dxa"/>
          </w:tcPr>
          <w:p w14:paraId="0B624F36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2BCC148D" w14:textId="047B5B18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21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420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0EDAA001" w14:textId="77777777" w:rsidTr="005C7E69">
        <w:tc>
          <w:tcPr>
            <w:tcW w:w="3116" w:type="dxa"/>
          </w:tcPr>
          <w:p w14:paraId="79927289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уровень</w:t>
            </w:r>
          </w:p>
        </w:tc>
        <w:tc>
          <w:tcPr>
            <w:tcW w:w="3117" w:type="dxa"/>
          </w:tcPr>
          <w:p w14:paraId="0240F0C7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2A5F3A">
              <w:rPr>
                <w:rFonts w:eastAsiaTheme="minorEastAsia"/>
                <w:kern w:val="2"/>
                <w14:ligatures w14:val="standardContextual"/>
              </w:rPr>
              <w:lastRenderedPageBreak/>
              <w:t>внутридолжностная</w:t>
            </w:r>
            <w:proofErr w:type="spellEnd"/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 категория</w:t>
            </w:r>
          </w:p>
        </w:tc>
        <w:tc>
          <w:tcPr>
            <w:tcW w:w="2834" w:type="dxa"/>
          </w:tcPr>
          <w:p w14:paraId="7FB467CE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143735EB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1061B147" w14:textId="089B43AA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21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814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56C3481E" w14:textId="77777777" w:rsidTr="005C7E69">
        <w:tc>
          <w:tcPr>
            <w:tcW w:w="3116" w:type="dxa"/>
          </w:tcPr>
          <w:p w14:paraId="7438FB1C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 квалификационный уровень</w:t>
            </w:r>
          </w:p>
        </w:tc>
        <w:tc>
          <w:tcPr>
            <w:tcW w:w="3117" w:type="dxa"/>
          </w:tcPr>
          <w:p w14:paraId="49065C94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A5F3A">
              <w:rPr>
                <w:rFonts w:eastAsiaTheme="minorEastAsia"/>
                <w:kern w:val="2"/>
                <w14:ligatures w14:val="standardContextual"/>
              </w:rPr>
              <w:t>внутридолжностная</w:t>
            </w:r>
            <w:proofErr w:type="spellEnd"/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 категория</w:t>
            </w:r>
          </w:p>
        </w:tc>
        <w:tc>
          <w:tcPr>
            <w:tcW w:w="2834" w:type="dxa"/>
          </w:tcPr>
          <w:p w14:paraId="33318A3A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522CEB4B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141A79E7" w14:textId="66547C2E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22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669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6A6C3A5" w14:textId="77777777" w:rsidTr="005C7E69">
        <w:tc>
          <w:tcPr>
            <w:tcW w:w="3116" w:type="dxa"/>
          </w:tcPr>
          <w:p w14:paraId="1CB27F64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4 квалификационный уровень</w:t>
            </w:r>
          </w:p>
        </w:tc>
        <w:tc>
          <w:tcPr>
            <w:tcW w:w="3117" w:type="dxa"/>
          </w:tcPr>
          <w:p w14:paraId="06CDE6A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Ведущий бухгалтер; ведущий специалист по кадрам; ведущий инженер-электроник; ведущий инженер по охране труда</w:t>
            </w:r>
          </w:p>
        </w:tc>
        <w:tc>
          <w:tcPr>
            <w:tcW w:w="2834" w:type="dxa"/>
          </w:tcPr>
          <w:p w14:paraId="586FA03A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1EF79586" w14:textId="77777777" w:rsidR="00642A18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2416B83D" w14:textId="07D55A58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22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950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16AC4F5C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6B6D3BA9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- по должностям руководителей, специалистов и служащих, не включенных в профессиональные квалификационные группы:</w:t>
      </w:r>
    </w:p>
    <w:p w14:paraId="5896A7EC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94"/>
      </w:tblGrid>
      <w:tr w:rsidR="00642A18" w:rsidRPr="002A5F3A" w14:paraId="4168724B" w14:textId="77777777" w:rsidTr="009E0798">
        <w:trPr>
          <w:trHeight w:val="766"/>
        </w:trPr>
        <w:tc>
          <w:tcPr>
            <w:tcW w:w="4535" w:type="dxa"/>
          </w:tcPr>
          <w:p w14:paraId="26B4E75F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Наименование должностей</w:t>
            </w:r>
          </w:p>
        </w:tc>
        <w:tc>
          <w:tcPr>
            <w:tcW w:w="4494" w:type="dxa"/>
          </w:tcPr>
          <w:p w14:paraId="051CEACD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642A18" w:rsidRPr="002A5F3A" w14:paraId="0E509DCF" w14:textId="77777777" w:rsidTr="00642A18">
        <w:trPr>
          <w:trHeight w:val="507"/>
        </w:trPr>
        <w:tc>
          <w:tcPr>
            <w:tcW w:w="4535" w:type="dxa"/>
          </w:tcPr>
          <w:p w14:paraId="0B23A27D" w14:textId="6CF3AC76" w:rsidR="00642A18" w:rsidRPr="002A5F3A" w:rsidRDefault="00642A18" w:rsidP="00642A1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Специалист отдела муниципальной пожарной охраны; специалист связи</w:t>
            </w:r>
          </w:p>
        </w:tc>
        <w:tc>
          <w:tcPr>
            <w:tcW w:w="4494" w:type="dxa"/>
          </w:tcPr>
          <w:p w14:paraId="711D5B9E" w14:textId="7B2E6AEB" w:rsidR="00642A18" w:rsidRP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19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125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642A18" w:rsidRPr="002A5F3A" w14:paraId="6FEEF415" w14:textId="77777777" w:rsidTr="00642A18">
        <w:trPr>
          <w:trHeight w:val="731"/>
        </w:trPr>
        <w:tc>
          <w:tcPr>
            <w:tcW w:w="4535" w:type="dxa"/>
          </w:tcPr>
          <w:p w14:paraId="04005B94" w14:textId="3126082F" w:rsidR="00642A18" w:rsidRPr="002A5F3A" w:rsidRDefault="00642A18" w:rsidP="00642A1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Ведущий специалист отдела муниципальной пожарной охраны; ведущий специалист связи</w:t>
            </w:r>
          </w:p>
        </w:tc>
        <w:tc>
          <w:tcPr>
            <w:tcW w:w="4494" w:type="dxa"/>
          </w:tcPr>
          <w:p w14:paraId="10DF35C9" w14:textId="77777777" w:rsid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1CC5EBAC" w14:textId="5431ADA3" w:rsidR="00642A18" w:rsidRP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20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445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642A18" w:rsidRPr="002A5F3A" w14:paraId="28F7A211" w14:textId="77777777" w:rsidTr="00642A18">
        <w:trPr>
          <w:trHeight w:val="1499"/>
        </w:trPr>
        <w:tc>
          <w:tcPr>
            <w:tcW w:w="4535" w:type="dxa"/>
          </w:tcPr>
          <w:p w14:paraId="74C25685" w14:textId="380B0C41" w:rsidR="00642A18" w:rsidRPr="002A5F3A" w:rsidRDefault="00642A18" w:rsidP="00642A1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Заместитель начальника пункта управления единой дежурно-диспетчерской службы - старший дежурный оперативный, заместитель начальника поисково-спасательной службы  </w:t>
            </w:r>
          </w:p>
        </w:tc>
        <w:tc>
          <w:tcPr>
            <w:tcW w:w="4494" w:type="dxa"/>
          </w:tcPr>
          <w:p w14:paraId="1AE1DE1A" w14:textId="77777777" w:rsid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66123FAB" w14:textId="77777777" w:rsid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5E7E28FF" w14:textId="2E352EBE" w:rsidR="00642A18" w:rsidRP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23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296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642A18" w:rsidRPr="002A5F3A" w14:paraId="44A413E1" w14:textId="77777777" w:rsidTr="005C7E69">
        <w:tc>
          <w:tcPr>
            <w:tcW w:w="4535" w:type="dxa"/>
          </w:tcPr>
          <w:p w14:paraId="782679C4" w14:textId="77777777" w:rsidR="00642A18" w:rsidRPr="002A5F3A" w:rsidRDefault="00642A18" w:rsidP="00642A1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Начальник отдела материально-технического обеспечения; начальник отдела гражданской обороны; начальник отдела муниципальной пожарной охраны</w:t>
            </w:r>
          </w:p>
        </w:tc>
        <w:tc>
          <w:tcPr>
            <w:tcW w:w="4494" w:type="dxa"/>
          </w:tcPr>
          <w:p w14:paraId="106B491C" w14:textId="77777777" w:rsid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  <w:p w14:paraId="771A3D06" w14:textId="56A8A8A5" w:rsidR="00642A18" w:rsidRPr="00642A18" w:rsidRDefault="00642A18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25</w:t>
            </w:r>
            <w:r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880</w:t>
            </w: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11E5F5FD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3E1AA9DA" w14:textId="64C7231F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3. Установить должностные оклады по </w:t>
      </w:r>
      <w:hyperlink r:id="rId8">
        <w:r w:rsidRPr="00642A18">
          <w:rPr>
            <w:rFonts w:eastAsiaTheme="minorEastAsia"/>
            <w:kern w:val="2"/>
            <w:sz w:val="28"/>
            <w:szCs w:val="28"/>
            <w14:ligatures w14:val="standardContextual"/>
          </w:rPr>
          <w:t>профессиональным квалификационным группам</w:t>
        </w:r>
      </w:hyperlink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утвержденным приказом Министерства здравоохранения и социального развития Российской Федерации от 27 мая 2008 г.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№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242н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«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Об утверждении профессиональных квалификационных групп должностей 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lastRenderedPageBreak/>
        <w:t>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»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:</w:t>
      </w:r>
    </w:p>
    <w:p w14:paraId="1FF2D9DA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77B94757" w14:textId="77777777" w:rsidTr="00622B4C">
        <w:trPr>
          <w:trHeight w:val="1104"/>
        </w:trPr>
        <w:tc>
          <w:tcPr>
            <w:tcW w:w="3116" w:type="dxa"/>
          </w:tcPr>
          <w:p w14:paraId="429C48E0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Квалификационный уровень</w:t>
            </w:r>
          </w:p>
        </w:tc>
        <w:tc>
          <w:tcPr>
            <w:tcW w:w="3117" w:type="dxa"/>
          </w:tcPr>
          <w:p w14:paraId="00A49A90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Перечень должностей работников, отнесенных к профессиональным квалификационным группам</w:t>
            </w:r>
          </w:p>
        </w:tc>
        <w:tc>
          <w:tcPr>
            <w:tcW w:w="2834" w:type="dxa"/>
          </w:tcPr>
          <w:p w14:paraId="45CA29F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</w:tc>
      </w:tr>
      <w:tr w:rsidR="00004E5F" w:rsidRPr="002A5F3A" w14:paraId="6358231E" w14:textId="77777777" w:rsidTr="005C7E69">
        <w:tc>
          <w:tcPr>
            <w:tcW w:w="3116" w:type="dxa"/>
          </w:tcPr>
          <w:p w14:paraId="28326E21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3117" w:type="dxa"/>
          </w:tcPr>
          <w:p w14:paraId="31B7A98D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2834" w:type="dxa"/>
          </w:tcPr>
          <w:p w14:paraId="39433BC1" w14:textId="01651E2F" w:rsidR="00004E5F" w:rsidRPr="002A5F3A" w:rsidRDefault="00004E5F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</w:tr>
      <w:tr w:rsidR="00004E5F" w:rsidRPr="002A5F3A" w14:paraId="35C3D27A" w14:textId="77777777" w:rsidTr="005C7E69">
        <w:tc>
          <w:tcPr>
            <w:tcW w:w="9067" w:type="dxa"/>
            <w:gridSpan w:val="3"/>
          </w:tcPr>
          <w:p w14:paraId="47482518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004E5F" w:rsidRPr="002A5F3A" w14:paraId="079D7C15" w14:textId="77777777" w:rsidTr="005C7E69">
        <w:tc>
          <w:tcPr>
            <w:tcW w:w="9067" w:type="dxa"/>
            <w:gridSpan w:val="3"/>
          </w:tcPr>
          <w:p w14:paraId="346E541C" w14:textId="20C1C566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первого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23A84DFF" w14:textId="77777777" w:rsidTr="005C7E69">
        <w:tc>
          <w:tcPr>
            <w:tcW w:w="3116" w:type="dxa"/>
          </w:tcPr>
          <w:p w14:paraId="3FADF72A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нет</w:t>
            </w:r>
          </w:p>
        </w:tc>
        <w:tc>
          <w:tcPr>
            <w:tcW w:w="3117" w:type="dxa"/>
          </w:tcPr>
          <w:p w14:paraId="0FEFCF51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Капитан патрульно-спасательного катера</w:t>
            </w:r>
          </w:p>
        </w:tc>
        <w:tc>
          <w:tcPr>
            <w:tcW w:w="2834" w:type="dxa"/>
          </w:tcPr>
          <w:p w14:paraId="7DF10DB8" w14:textId="28521CB5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19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125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413ABF53" w14:textId="77777777" w:rsidTr="00642A18">
        <w:trPr>
          <w:trHeight w:val="299"/>
        </w:trPr>
        <w:tc>
          <w:tcPr>
            <w:tcW w:w="9067" w:type="dxa"/>
            <w:gridSpan w:val="3"/>
          </w:tcPr>
          <w:p w14:paraId="0AC4F6BF" w14:textId="3949B9C8" w:rsidR="00004E5F" w:rsidRPr="002A5F3A" w:rsidRDefault="00004E5F" w:rsidP="00FE0B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«Д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олжности профессиональной квалификационной группы второго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у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3FC9FC57" w14:textId="77777777" w:rsidTr="005C7E69">
        <w:tc>
          <w:tcPr>
            <w:tcW w:w="3116" w:type="dxa"/>
            <w:vMerge w:val="restart"/>
          </w:tcPr>
          <w:p w14:paraId="05CAA700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уровень</w:t>
            </w:r>
          </w:p>
        </w:tc>
        <w:tc>
          <w:tcPr>
            <w:tcW w:w="3117" w:type="dxa"/>
          </w:tcPr>
          <w:p w14:paraId="4A75684B" w14:textId="0A6C5772" w:rsidR="00004E5F" w:rsidRPr="002A5F3A" w:rsidRDefault="002A5F3A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Специалист отдела гражданской обороны</w:t>
            </w:r>
          </w:p>
        </w:tc>
        <w:tc>
          <w:tcPr>
            <w:tcW w:w="2834" w:type="dxa"/>
          </w:tcPr>
          <w:p w14:paraId="152ECF0E" w14:textId="5D856C9C" w:rsidR="00004E5F" w:rsidRPr="00642A18" w:rsidRDefault="002A5F3A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19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125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70CB665" w14:textId="77777777" w:rsidTr="005C7E69">
        <w:tc>
          <w:tcPr>
            <w:tcW w:w="3116" w:type="dxa"/>
            <w:vMerge/>
          </w:tcPr>
          <w:p w14:paraId="42E26E8C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</w:p>
        </w:tc>
        <w:tc>
          <w:tcPr>
            <w:tcW w:w="3117" w:type="dxa"/>
          </w:tcPr>
          <w:p w14:paraId="03B7BBA4" w14:textId="755CF693" w:rsidR="00004E5F" w:rsidRPr="002A5F3A" w:rsidRDefault="002A5F3A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Ведущий специалист отдела гражданской обороны</w:t>
            </w:r>
          </w:p>
        </w:tc>
        <w:tc>
          <w:tcPr>
            <w:tcW w:w="2834" w:type="dxa"/>
          </w:tcPr>
          <w:p w14:paraId="3AA640B2" w14:textId="533CF320" w:rsidR="00004E5F" w:rsidRPr="00642A18" w:rsidRDefault="002A5F3A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20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445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5F85B6AA" w14:textId="77777777" w:rsidTr="005C7E69">
        <w:tc>
          <w:tcPr>
            <w:tcW w:w="9067" w:type="dxa"/>
            <w:gridSpan w:val="3"/>
          </w:tcPr>
          <w:p w14:paraId="5DBE1057" w14:textId="0C54D07B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третьего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5BF2D9A2" w14:textId="77777777" w:rsidTr="005C7E69">
        <w:tc>
          <w:tcPr>
            <w:tcW w:w="3116" w:type="dxa"/>
          </w:tcPr>
          <w:p w14:paraId="27BD8887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 квалификационный уровень</w:t>
            </w:r>
          </w:p>
        </w:tc>
        <w:tc>
          <w:tcPr>
            <w:tcW w:w="3117" w:type="dxa"/>
          </w:tcPr>
          <w:p w14:paraId="2D2B64AE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Спасатель</w:t>
            </w:r>
          </w:p>
        </w:tc>
        <w:tc>
          <w:tcPr>
            <w:tcW w:w="2834" w:type="dxa"/>
          </w:tcPr>
          <w:p w14:paraId="74C2458B" w14:textId="297BF4CE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21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420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606A34C2" w14:textId="77777777" w:rsidTr="005C7E69">
        <w:tc>
          <w:tcPr>
            <w:tcW w:w="9067" w:type="dxa"/>
            <w:gridSpan w:val="3"/>
          </w:tcPr>
          <w:p w14:paraId="0E940AAD" w14:textId="5E67CE91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профессиональной квалификационной группы четвертого уровня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23EB93AC" w14:textId="77777777" w:rsidTr="005C7E69">
        <w:tc>
          <w:tcPr>
            <w:tcW w:w="3116" w:type="dxa"/>
          </w:tcPr>
          <w:p w14:paraId="6576F33B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 квалификационный уровень</w:t>
            </w:r>
          </w:p>
        </w:tc>
        <w:tc>
          <w:tcPr>
            <w:tcW w:w="3117" w:type="dxa"/>
          </w:tcPr>
          <w:p w14:paraId="1F5E08D6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Начальник поисково-спасательной службы</w:t>
            </w:r>
          </w:p>
        </w:tc>
        <w:tc>
          <w:tcPr>
            <w:tcW w:w="2834" w:type="dxa"/>
          </w:tcPr>
          <w:p w14:paraId="7585AA84" w14:textId="5EDFDA10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25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880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1F8D01EE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7F8FD622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- по должностям руководителей, специалистов и служащих, не включенных в профессиональные квалификационные группы:</w:t>
      </w:r>
    </w:p>
    <w:p w14:paraId="4C16CBEA" w14:textId="77777777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4"/>
      </w:tblGrid>
      <w:tr w:rsidR="00642A18" w:rsidRPr="002A5F3A" w14:paraId="433A4979" w14:textId="77777777" w:rsidTr="00D963EE">
        <w:trPr>
          <w:trHeight w:val="766"/>
        </w:trPr>
        <w:tc>
          <w:tcPr>
            <w:tcW w:w="4535" w:type="dxa"/>
          </w:tcPr>
          <w:p w14:paraId="2199A9B3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Наименование должностей</w:t>
            </w:r>
          </w:p>
        </w:tc>
        <w:tc>
          <w:tcPr>
            <w:tcW w:w="4534" w:type="dxa"/>
          </w:tcPr>
          <w:p w14:paraId="40E7A7FC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  <w:p w14:paraId="1F0FFBC4" w14:textId="71387D11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004E5F" w:rsidRPr="002A5F3A" w14:paraId="59B4E24D" w14:textId="77777777" w:rsidTr="005C7E69">
        <w:tc>
          <w:tcPr>
            <w:tcW w:w="4535" w:type="dxa"/>
          </w:tcPr>
          <w:p w14:paraId="01686E22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Помощник дежурного оперативного - Оператор - 112</w:t>
            </w:r>
          </w:p>
        </w:tc>
        <w:tc>
          <w:tcPr>
            <w:tcW w:w="4534" w:type="dxa"/>
          </w:tcPr>
          <w:p w14:paraId="1E55B95D" w14:textId="5A8D702F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19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125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  <w:tr w:rsidR="00004E5F" w:rsidRPr="002A5F3A" w14:paraId="1C0BD65D" w14:textId="77777777" w:rsidTr="005C7E69">
        <w:tc>
          <w:tcPr>
            <w:tcW w:w="4535" w:type="dxa"/>
          </w:tcPr>
          <w:p w14:paraId="0B5A8E30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Дежурный оперативный</w:t>
            </w:r>
          </w:p>
        </w:tc>
        <w:tc>
          <w:tcPr>
            <w:tcW w:w="4534" w:type="dxa"/>
          </w:tcPr>
          <w:p w14:paraId="2C0D79F1" w14:textId="2DA3BBAF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21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420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0D2B7006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p w14:paraId="56755F89" w14:textId="01AB216E" w:rsidR="00004E5F" w:rsidRPr="00642A18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lastRenderedPageBreak/>
        <w:t xml:space="preserve">4. Установить размер должностного оклада работника по </w:t>
      </w:r>
      <w:hyperlink r:id="rId9">
        <w:r w:rsidRPr="00642A18">
          <w:rPr>
            <w:rFonts w:eastAsiaTheme="minorEastAsia"/>
            <w:kern w:val="2"/>
            <w:sz w:val="28"/>
            <w:szCs w:val="28"/>
            <w14:ligatures w14:val="standardContextual"/>
          </w:rPr>
          <w:t>профессиональным квалификационным группам</w:t>
        </w:r>
      </w:hyperlink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общеотраслевых должностей медицинских и фармацевтических работников, утвержденным приказом Минздравсоцразвития России от 6 августа 2007 г.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№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 xml:space="preserve"> 526 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«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FE0B55" w:rsidRPr="00642A18">
        <w:rPr>
          <w:rFonts w:eastAsiaTheme="minorEastAsia"/>
          <w:kern w:val="2"/>
          <w:sz w:val="28"/>
          <w:szCs w:val="28"/>
          <w14:ligatures w14:val="standardContextual"/>
        </w:rPr>
        <w:t>»</w:t>
      </w:r>
      <w:r w:rsidRPr="00642A18">
        <w:rPr>
          <w:rFonts w:eastAsiaTheme="minorEastAsia"/>
          <w:kern w:val="2"/>
          <w:sz w:val="28"/>
          <w:szCs w:val="28"/>
          <w14:ligatures w14:val="standardContextual"/>
        </w:rPr>
        <w:t>:</w:t>
      </w:r>
    </w:p>
    <w:p w14:paraId="6FDEDDF0" w14:textId="77777777" w:rsidR="00004E5F" w:rsidRPr="002A5F3A" w:rsidRDefault="00004E5F" w:rsidP="00004E5F">
      <w:pPr>
        <w:widowControl w:val="0"/>
        <w:autoSpaceDE w:val="0"/>
        <w:autoSpaceDN w:val="0"/>
        <w:ind w:firstLine="540"/>
        <w:jc w:val="both"/>
        <w:rPr>
          <w:rFonts w:eastAsiaTheme="minorEastAsia"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2834"/>
      </w:tblGrid>
      <w:tr w:rsidR="00642A18" w:rsidRPr="002A5F3A" w14:paraId="4523401C" w14:textId="77777777" w:rsidTr="0058098C">
        <w:trPr>
          <w:trHeight w:val="1104"/>
        </w:trPr>
        <w:tc>
          <w:tcPr>
            <w:tcW w:w="3116" w:type="dxa"/>
          </w:tcPr>
          <w:p w14:paraId="53F531DA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Квалификационный уровень</w:t>
            </w:r>
          </w:p>
        </w:tc>
        <w:tc>
          <w:tcPr>
            <w:tcW w:w="3117" w:type="dxa"/>
          </w:tcPr>
          <w:p w14:paraId="0086672B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Перечень должностей работников, отнесенных к профессиональным квалификационным группам</w:t>
            </w:r>
          </w:p>
        </w:tc>
        <w:tc>
          <w:tcPr>
            <w:tcW w:w="2834" w:type="dxa"/>
          </w:tcPr>
          <w:p w14:paraId="15A433B7" w14:textId="77777777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Размер должностного оклада (руб.)</w:t>
            </w:r>
          </w:p>
          <w:p w14:paraId="3F309079" w14:textId="0B398855" w:rsidR="00642A18" w:rsidRPr="002A5F3A" w:rsidRDefault="00642A18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004E5F" w:rsidRPr="002A5F3A" w14:paraId="17DDB480" w14:textId="77777777" w:rsidTr="005C7E69">
        <w:tc>
          <w:tcPr>
            <w:tcW w:w="3116" w:type="dxa"/>
          </w:tcPr>
          <w:p w14:paraId="4FB7B6B2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1</w:t>
            </w:r>
          </w:p>
        </w:tc>
        <w:tc>
          <w:tcPr>
            <w:tcW w:w="3117" w:type="dxa"/>
          </w:tcPr>
          <w:p w14:paraId="55E8B429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</w:t>
            </w:r>
          </w:p>
        </w:tc>
        <w:tc>
          <w:tcPr>
            <w:tcW w:w="2834" w:type="dxa"/>
          </w:tcPr>
          <w:p w14:paraId="53AC664F" w14:textId="6DDC0D0B" w:rsidR="00004E5F" w:rsidRPr="002A5F3A" w:rsidRDefault="00004E5F" w:rsidP="00642A1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</w:t>
            </w:r>
          </w:p>
        </w:tc>
      </w:tr>
      <w:tr w:rsidR="00004E5F" w:rsidRPr="002A5F3A" w14:paraId="6AB59BE0" w14:textId="77777777" w:rsidTr="005C7E69">
        <w:tc>
          <w:tcPr>
            <w:tcW w:w="9067" w:type="dxa"/>
            <w:gridSpan w:val="3"/>
          </w:tcPr>
          <w:p w14:paraId="2F625723" w14:textId="5CC16EBC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Профессиональная квалификационная группа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Должности медицинских и фармацевтических работников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6215A7EA" w14:textId="77777777" w:rsidTr="005C7E69">
        <w:tc>
          <w:tcPr>
            <w:tcW w:w="9067" w:type="dxa"/>
            <w:gridSpan w:val="3"/>
          </w:tcPr>
          <w:p w14:paraId="5429C920" w14:textId="6E28DBBD" w:rsidR="00004E5F" w:rsidRPr="002A5F3A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 xml:space="preserve">ПКГ 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«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Средний медицинский и фармацевтический персонал</w:t>
            </w:r>
            <w:r w:rsidR="00FE0B55" w:rsidRPr="002A5F3A">
              <w:rPr>
                <w:rFonts w:eastAsiaTheme="minorEastAsia"/>
                <w:kern w:val="2"/>
                <w14:ligatures w14:val="standardContextual"/>
              </w:rPr>
              <w:t>»</w:t>
            </w:r>
          </w:p>
        </w:tc>
      </w:tr>
      <w:tr w:rsidR="00004E5F" w:rsidRPr="002A5F3A" w14:paraId="3CA0A02D" w14:textId="77777777" w:rsidTr="005C7E69">
        <w:tc>
          <w:tcPr>
            <w:tcW w:w="3116" w:type="dxa"/>
          </w:tcPr>
          <w:p w14:paraId="73D7AD4C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3 квалификационный уровень</w:t>
            </w:r>
          </w:p>
        </w:tc>
        <w:tc>
          <w:tcPr>
            <w:tcW w:w="3117" w:type="dxa"/>
          </w:tcPr>
          <w:p w14:paraId="34202F07" w14:textId="77777777" w:rsidR="00004E5F" w:rsidRPr="002A5F3A" w:rsidRDefault="00004E5F" w:rsidP="005C7E69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Медицинская сестра</w:t>
            </w:r>
          </w:p>
        </w:tc>
        <w:tc>
          <w:tcPr>
            <w:tcW w:w="2834" w:type="dxa"/>
          </w:tcPr>
          <w:p w14:paraId="51B8E11B" w14:textId="545F3F83" w:rsidR="00004E5F" w:rsidRPr="00642A18" w:rsidRDefault="00004E5F" w:rsidP="005C7E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lang w:val="en-US"/>
                <w14:ligatures w14:val="standardContextual"/>
              </w:rPr>
            </w:pPr>
            <w:r w:rsidRPr="002A5F3A">
              <w:rPr>
                <w:rFonts w:eastAsiaTheme="minorEastAsia"/>
                <w:kern w:val="2"/>
                <w14:ligatures w14:val="standardContextual"/>
              </w:rPr>
              <w:t>20</w:t>
            </w:r>
            <w:r w:rsidR="00642A18">
              <w:rPr>
                <w:rFonts w:eastAsiaTheme="minorEastAsia"/>
                <w:kern w:val="2"/>
                <w14:ligatures w14:val="standardContextual"/>
              </w:rPr>
              <w:t> </w:t>
            </w:r>
            <w:r w:rsidRPr="002A5F3A">
              <w:rPr>
                <w:rFonts w:eastAsiaTheme="minorEastAsia"/>
                <w:kern w:val="2"/>
                <w14:ligatures w14:val="standardContextual"/>
              </w:rPr>
              <w:t>659</w:t>
            </w:r>
            <w:r w:rsidR="00642A18">
              <w:rPr>
                <w:rFonts w:eastAsiaTheme="minorEastAsia"/>
                <w:kern w:val="2"/>
                <w:lang w:val="en-US"/>
                <w14:ligatures w14:val="standardContextual"/>
              </w:rPr>
              <w:t xml:space="preserve"> </w:t>
            </w:r>
          </w:p>
        </w:tc>
      </w:tr>
    </w:tbl>
    <w:p w14:paraId="792DB03E" w14:textId="77777777" w:rsidR="00004E5F" w:rsidRPr="002A5F3A" w:rsidRDefault="00004E5F" w:rsidP="00004E5F">
      <w:pPr>
        <w:widowControl w:val="0"/>
        <w:autoSpaceDE w:val="0"/>
        <w:autoSpaceDN w:val="0"/>
        <w:jc w:val="both"/>
        <w:rPr>
          <w:rFonts w:eastAsiaTheme="minorEastAsia"/>
          <w:kern w:val="2"/>
          <w14:ligatures w14:val="standardContextual"/>
        </w:rPr>
      </w:pPr>
    </w:p>
    <w:p w14:paraId="68CF28D1" w14:textId="77777777" w:rsidR="00004E5F" w:rsidRPr="002A5F3A" w:rsidRDefault="00004E5F" w:rsidP="00004E5F">
      <w:pPr>
        <w:widowControl w:val="0"/>
        <w:autoSpaceDE w:val="0"/>
        <w:autoSpaceDN w:val="0"/>
        <w:jc w:val="both"/>
        <w:rPr>
          <w:rFonts w:eastAsiaTheme="minorEastAsia"/>
          <w:kern w:val="2"/>
          <w14:ligatures w14:val="standardContextual"/>
        </w:rPr>
      </w:pPr>
    </w:p>
    <w:p w14:paraId="6E5DC226" w14:textId="54D8B470" w:rsidR="00004E5F" w:rsidRPr="002A5F3A" w:rsidRDefault="00056D56" w:rsidP="00056D56">
      <w:pPr>
        <w:widowControl w:val="0"/>
        <w:autoSpaceDE w:val="0"/>
        <w:autoSpaceDN w:val="0"/>
        <w:spacing w:before="100" w:after="100"/>
        <w:jc w:val="both"/>
        <w:rPr>
          <w:rFonts w:eastAsiaTheme="minorEastAsia"/>
          <w:kern w:val="2"/>
          <w14:ligatures w14:val="standardContextual"/>
        </w:rPr>
      </w:pPr>
      <w:r>
        <w:rPr>
          <w:rFonts w:eastAsiaTheme="minorEastAsia"/>
          <w:kern w:val="2"/>
          <w14:ligatures w14:val="standardContextual"/>
        </w:rPr>
        <w:tab/>
      </w:r>
      <w:r>
        <w:rPr>
          <w:rFonts w:eastAsiaTheme="minorEastAsia"/>
          <w:kern w:val="2"/>
          <w14:ligatures w14:val="standardContextual"/>
        </w:rPr>
        <w:tab/>
      </w:r>
      <w:r>
        <w:rPr>
          <w:rFonts w:eastAsiaTheme="minorEastAsia"/>
          <w:kern w:val="2"/>
          <w14:ligatures w14:val="standardContextual"/>
        </w:rPr>
        <w:tab/>
      </w:r>
      <w:r>
        <w:rPr>
          <w:rFonts w:eastAsiaTheme="minorEastAsia"/>
          <w:kern w:val="2"/>
          <w14:ligatures w14:val="standardContextual"/>
        </w:rPr>
        <w:tab/>
        <w:t xml:space="preserve">               _____________</w:t>
      </w:r>
    </w:p>
    <w:p w14:paraId="1DEE1F0C" w14:textId="77777777" w:rsidR="00004E5F" w:rsidRPr="002A5F3A" w:rsidRDefault="00004E5F" w:rsidP="00004E5F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5329D0EC" w14:textId="77777777" w:rsidR="00004E5F" w:rsidRPr="00C346C5" w:rsidRDefault="00004E5F" w:rsidP="00004E5F">
      <w:pPr>
        <w:spacing w:line="360" w:lineRule="auto"/>
        <w:jc w:val="both"/>
      </w:pPr>
    </w:p>
    <w:p w14:paraId="444E4503" w14:textId="77777777" w:rsidR="00827C6B" w:rsidRDefault="00827C6B"/>
    <w:sectPr w:rsidR="00827C6B" w:rsidSect="008603D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F1CF" w14:textId="77777777" w:rsidR="00321FDC" w:rsidRDefault="00321FDC" w:rsidP="00054169">
      <w:r>
        <w:separator/>
      </w:r>
    </w:p>
  </w:endnote>
  <w:endnote w:type="continuationSeparator" w:id="0">
    <w:p w14:paraId="791EAA54" w14:textId="77777777" w:rsidR="00321FDC" w:rsidRDefault="00321FDC" w:rsidP="000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6D57" w14:textId="77777777" w:rsidR="00321FDC" w:rsidRDefault="00321FDC" w:rsidP="00054169">
      <w:r>
        <w:separator/>
      </w:r>
    </w:p>
  </w:footnote>
  <w:footnote w:type="continuationSeparator" w:id="0">
    <w:p w14:paraId="7380652C" w14:textId="77777777" w:rsidR="00321FDC" w:rsidRDefault="00321FDC" w:rsidP="0005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40943"/>
      <w:docPartObj>
        <w:docPartGallery w:val="Page Numbers (Top of Page)"/>
        <w:docPartUnique/>
      </w:docPartObj>
    </w:sdtPr>
    <w:sdtEndPr/>
    <w:sdtContent>
      <w:p w14:paraId="23823B8A" w14:textId="7D6BB8C8" w:rsidR="008603D8" w:rsidRDefault="008603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1C">
          <w:rPr>
            <w:noProof/>
          </w:rPr>
          <w:t>5</w:t>
        </w:r>
        <w:r>
          <w:fldChar w:fldCharType="end"/>
        </w:r>
      </w:p>
    </w:sdtContent>
  </w:sdt>
  <w:p w14:paraId="040969EE" w14:textId="782AF83D" w:rsidR="00054169" w:rsidRDefault="00054169" w:rsidP="0005416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38"/>
    <w:rsid w:val="00004E5F"/>
    <w:rsid w:val="00054169"/>
    <w:rsid w:val="00056D56"/>
    <w:rsid w:val="002A5F3A"/>
    <w:rsid w:val="00321FDC"/>
    <w:rsid w:val="003667C2"/>
    <w:rsid w:val="00642A18"/>
    <w:rsid w:val="00827C6B"/>
    <w:rsid w:val="00846492"/>
    <w:rsid w:val="00846FD2"/>
    <w:rsid w:val="008603D8"/>
    <w:rsid w:val="00953B6A"/>
    <w:rsid w:val="009D774B"/>
    <w:rsid w:val="00BA4E38"/>
    <w:rsid w:val="00C2001C"/>
    <w:rsid w:val="00E63EDE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4CBD4"/>
  <w15:chartTrackingRefBased/>
  <w15:docId w15:val="{C4171365-2E5B-4936-9A42-4FEE364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054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56D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D5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783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84164&amp;dst=100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9570&amp;dst=10000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464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Специалист</dc:creator>
  <cp:keywords/>
  <dc:description/>
  <cp:lastModifiedBy>Пазюра Инна Геннадьевна</cp:lastModifiedBy>
  <cp:revision>8</cp:revision>
  <cp:lastPrinted>2024-09-30T23:37:00Z</cp:lastPrinted>
  <dcterms:created xsi:type="dcterms:W3CDTF">2024-09-26T06:15:00Z</dcterms:created>
  <dcterms:modified xsi:type="dcterms:W3CDTF">2024-10-04T01:38:00Z</dcterms:modified>
</cp:coreProperties>
</file>