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4" w:rsidRDefault="00697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 id="_x0000_i0" o:spid="_x0000_i1025" type="#_x0000_t75" style="width:44.4pt;height:58.8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93630678" r:id="rId8"/>
        </w:object>
      </w:r>
    </w:p>
    <w:p w:rsidR="003501A4" w:rsidRDefault="0035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501A4" w:rsidRDefault="0069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3501A4" w:rsidRDefault="003501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3501A4" w:rsidRDefault="006977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3501A4" w:rsidRDefault="00350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A4" w:rsidRDefault="00697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51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4047-пм</w:t>
      </w:r>
      <w:bookmarkStart w:id="0" w:name="_GoBack"/>
      <w:bookmarkEnd w:id="0"/>
    </w:p>
    <w:p w:rsidR="003501A4" w:rsidRDefault="0035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1A4" w:rsidRDefault="0069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3501A4" w:rsidRDefault="003501A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A4" w:rsidRDefault="006977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города Магадана </w:t>
      </w:r>
      <w:r>
        <w:rPr>
          <w:rFonts w:ascii="Times New Roman" w:hAnsi="Times New Roman" w:cs="Times New Roman"/>
          <w:sz w:val="28"/>
          <w:szCs w:val="28"/>
        </w:rPr>
        <w:br/>
        <w:t>от 24 октября 2023 г.</w:t>
      </w:r>
      <w:r>
        <w:rPr>
          <w:rFonts w:ascii="Times New Roman" w:hAnsi="Times New Roman" w:cs="Times New Roman"/>
          <w:sz w:val="28"/>
          <w:szCs w:val="28"/>
        </w:rPr>
        <w:t xml:space="preserve"> № 3337-пм «Об утверждении перечней главных администраторов доходов бюджета муниципального образования «Город Магадан», главных администраторов источников финансирования дефицита бюджета муниципального образования «Город Магадан»</w:t>
      </w:r>
    </w:p>
    <w:p w:rsidR="003501A4" w:rsidRDefault="006977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год и плановый пе</w:t>
      </w:r>
      <w:r>
        <w:rPr>
          <w:rFonts w:ascii="Times New Roman" w:hAnsi="Times New Roman" w:cs="Times New Roman"/>
          <w:sz w:val="28"/>
          <w:szCs w:val="28"/>
        </w:rPr>
        <w:t>риод 2025 и 2026 годов»</w:t>
      </w:r>
    </w:p>
    <w:p w:rsidR="003501A4" w:rsidRDefault="003501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1A4" w:rsidRDefault="0069772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уточнения перечня главных администраторов доходов бюджета муниципального образования «Город Магадан», руководствуясь статьями 35.1 и 45 Устава муниципального образования «Город Магадан», мэрия города Магадана </w:t>
      </w:r>
      <w:r>
        <w:rPr>
          <w:rFonts w:ascii="Times New Roman" w:hAnsi="Times New Roman" w:cs="Times New Roman"/>
          <w:sz w:val="28"/>
          <w:szCs w:val="28"/>
        </w:rPr>
        <w:t xml:space="preserve">п о с т а н о </w:t>
      </w:r>
      <w:r>
        <w:rPr>
          <w:rFonts w:ascii="Times New Roman" w:hAnsi="Times New Roman" w:cs="Times New Roman"/>
          <w:sz w:val="28"/>
          <w:szCs w:val="28"/>
        </w:rPr>
        <w:t>в л я е т:</w:t>
      </w:r>
    </w:p>
    <w:p w:rsidR="003501A4" w:rsidRDefault="006977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мэрии города Магадана от 24 октября </w:t>
      </w:r>
      <w:r>
        <w:rPr>
          <w:rFonts w:ascii="Times New Roman" w:hAnsi="Times New Roman" w:cs="Times New Roman"/>
          <w:bCs/>
          <w:sz w:val="28"/>
          <w:szCs w:val="28"/>
        </w:rPr>
        <w:br/>
        <w:t>2023 г. № 3337-пм «Об утверждении перечней главных администраторов доходов бюджета муниципального образования «Город Магадан», главных администраторов источников финансирования дефиц</w:t>
      </w:r>
      <w:r>
        <w:rPr>
          <w:rFonts w:ascii="Times New Roman" w:hAnsi="Times New Roman" w:cs="Times New Roman"/>
          <w:bCs/>
          <w:sz w:val="28"/>
          <w:szCs w:val="28"/>
        </w:rPr>
        <w:t>ита бюджета муниципального образования «Город Магадан» на 2024 год и плановый период 2025 и 2026 годов»</w:t>
      </w:r>
      <w:r w:rsidRPr="00510B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изменение,</w:t>
      </w:r>
      <w:r>
        <w:rPr>
          <w:rFonts w:ascii="Times New Roman" w:hAnsi="Times New Roman" w:cs="Times New Roman"/>
          <w:sz w:val="28"/>
          <w:szCs w:val="28"/>
        </w:rPr>
        <w:t xml:space="preserve"> изложив  приложение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№ 1 в новой редакции </w:t>
      </w: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3501A4" w:rsidRDefault="006977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3501A4" w:rsidRDefault="003501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A4" w:rsidRDefault="003501A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A4" w:rsidRDefault="00697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501A4" w:rsidRDefault="0069772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«Город Магадан», мэр города Магадана                                             Ю. Гришан</w:t>
      </w:r>
    </w:p>
    <w:sectPr w:rsidR="003501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2C" w:rsidRDefault="0069772C">
      <w:pPr>
        <w:spacing w:after="0" w:line="240" w:lineRule="auto"/>
      </w:pPr>
      <w:r>
        <w:separator/>
      </w:r>
    </w:p>
  </w:endnote>
  <w:endnote w:type="continuationSeparator" w:id="0">
    <w:p w:rsidR="0069772C" w:rsidRDefault="0069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2C" w:rsidRDefault="0069772C">
      <w:pPr>
        <w:spacing w:after="0" w:line="240" w:lineRule="auto"/>
      </w:pPr>
      <w:r>
        <w:separator/>
      </w:r>
    </w:p>
  </w:footnote>
  <w:footnote w:type="continuationSeparator" w:id="0">
    <w:p w:rsidR="0069772C" w:rsidRDefault="00697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A4"/>
    <w:rsid w:val="003501A4"/>
    <w:rsid w:val="00510B76"/>
    <w:rsid w:val="006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A4C6C5"/>
  <w15:docId w15:val="{0550E39C-4AF1-4EA9-8F24-8DE866A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line number"/>
    <w:basedOn w:val="a0"/>
    <w:uiPriority w:val="99"/>
    <w:semiHidden/>
    <w:unhideWhenUsed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C495-2082-49D6-812F-517A9D2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Chega Natalya S.</dc:creator>
  <cp:keywords/>
  <dc:description/>
  <cp:lastModifiedBy>Пазюра Инна Геннадьевна</cp:lastModifiedBy>
  <cp:revision>58</cp:revision>
  <dcterms:created xsi:type="dcterms:W3CDTF">2020-11-24T05:36:00Z</dcterms:created>
  <dcterms:modified xsi:type="dcterms:W3CDTF">2024-11-20T06:58:00Z</dcterms:modified>
</cp:coreProperties>
</file>