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11" w:rsidRDefault="001D3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 id="_x0000_i0" o:spid="_x0000_i1025" type="#_x0000_t75" style="width:44.25pt;height:58.5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96567774" r:id="rId8"/>
        </w:object>
      </w:r>
    </w:p>
    <w:p w:rsidR="00D71611" w:rsidRDefault="00D71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71611" w:rsidRDefault="001D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D71611" w:rsidRDefault="00D716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D71611" w:rsidRDefault="001D3A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D71611" w:rsidRDefault="00D7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611" w:rsidRDefault="001D3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D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7D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4541-пм</w:t>
      </w:r>
    </w:p>
    <w:p w:rsidR="00D71611" w:rsidRDefault="00D71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611" w:rsidRDefault="001D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D71611" w:rsidRDefault="00D7161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611" w:rsidRDefault="001D3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постановлений </w:t>
      </w:r>
    </w:p>
    <w:p w:rsidR="00D71611" w:rsidRDefault="001D3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мэрии города Магадана </w:t>
      </w:r>
    </w:p>
    <w:p w:rsidR="00D71611" w:rsidRDefault="00D71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611" w:rsidRDefault="001D3A5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целях совершенствования нормативной правовой базы, руководствуясь статьями 35.1 и 45 Устава муниципального образования «Город Магадан», мэрия города Магадана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</w:p>
    <w:p w:rsidR="00D71611" w:rsidRDefault="001D3A5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D71611" w:rsidRDefault="001D3A5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</w:rPr>
        <w:t>Постановление мэрии города Магадана от 10.10.2017 № 3259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 утверждении Порядка разработки среднесрочного финансового плана муниципального образования «Город Магадан»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611" w:rsidRDefault="001D3A57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мэрии города Магадана от 22.02.2022 № 502-пм   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плане меропр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иятий по оптимизации расходов бюджета муниципального образования «Город Магадан».</w:t>
      </w:r>
    </w:p>
    <w:p w:rsidR="00D71611" w:rsidRDefault="001D3A5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в сети Интернет.</w:t>
      </w:r>
    </w:p>
    <w:p w:rsidR="00D71611" w:rsidRDefault="00D71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11" w:rsidRDefault="00D71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11" w:rsidRDefault="00D7161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11" w:rsidRDefault="001D3A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611" w:rsidRDefault="001D3A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Магадан», мэр города Магадана                                             Ю. Гришан</w:t>
      </w:r>
    </w:p>
    <w:p w:rsidR="00D71611" w:rsidRDefault="00D71611">
      <w:pPr>
        <w:pStyle w:val="ConsPlusNormal"/>
        <w:spacing w:line="360" w:lineRule="auto"/>
        <w:jc w:val="both"/>
      </w:pPr>
    </w:p>
    <w:p w:rsidR="00D71611" w:rsidRDefault="00D71611">
      <w:pPr>
        <w:pStyle w:val="ConsPlusNormal"/>
        <w:spacing w:line="360" w:lineRule="auto"/>
        <w:jc w:val="both"/>
      </w:pPr>
    </w:p>
    <w:p w:rsidR="00D71611" w:rsidRDefault="00D71611">
      <w:pPr>
        <w:pStyle w:val="a4"/>
        <w:rPr>
          <w:rFonts w:ascii="Times New Roman" w:hAnsi="Times New Roman" w:cs="Times New Roman"/>
          <w:b/>
          <w:bCs/>
          <w:color w:val="000000"/>
        </w:rPr>
      </w:pPr>
    </w:p>
    <w:p w:rsidR="00D71611" w:rsidRDefault="00D71611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716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57" w:rsidRDefault="001D3A57">
      <w:pPr>
        <w:spacing w:after="0" w:line="240" w:lineRule="auto"/>
      </w:pPr>
      <w:r>
        <w:separator/>
      </w:r>
    </w:p>
  </w:endnote>
  <w:endnote w:type="continuationSeparator" w:id="0">
    <w:p w:rsidR="001D3A57" w:rsidRDefault="001D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57" w:rsidRDefault="001D3A57">
      <w:pPr>
        <w:spacing w:after="0" w:line="240" w:lineRule="auto"/>
      </w:pPr>
      <w:r>
        <w:separator/>
      </w:r>
    </w:p>
  </w:footnote>
  <w:footnote w:type="continuationSeparator" w:id="0">
    <w:p w:rsidR="001D3A57" w:rsidRDefault="001D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ACE"/>
    <w:multiLevelType w:val="multilevel"/>
    <w:tmpl w:val="00783C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022D"/>
    <w:multiLevelType w:val="hybridMultilevel"/>
    <w:tmpl w:val="682E0C74"/>
    <w:lvl w:ilvl="0" w:tplc="0CE4F40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886DF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7B6ED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E17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15AF7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6C80B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1D6CC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F02A6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59853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11"/>
    <w:rsid w:val="001D3A57"/>
    <w:rsid w:val="007D3D27"/>
    <w:rsid w:val="00D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42A0BF"/>
  <w15:docId w15:val="{2788FE41-3251-470A-82FC-D3CBFBCE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line number"/>
    <w:basedOn w:val="a0"/>
    <w:uiPriority w:val="99"/>
    <w:semiHidden/>
    <w:unhideWhenUsed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Chega Natalya S.</dc:creator>
  <cp:keywords/>
  <dc:description/>
  <cp:lastModifiedBy>Кормщикова Наталья Викторовна</cp:lastModifiedBy>
  <cp:revision>70</cp:revision>
  <dcterms:created xsi:type="dcterms:W3CDTF">2020-11-24T05:36:00Z</dcterms:created>
  <dcterms:modified xsi:type="dcterms:W3CDTF">2024-12-24T06:50:00Z</dcterms:modified>
</cp:coreProperties>
</file>